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1A8B" w14:textId="16ECE31A" w:rsidR="00C74A29" w:rsidRDefault="002E0250" w:rsidP="00C74A29">
      <w:pPr>
        <w:pStyle w:val="berschrift2"/>
      </w:pPr>
      <w:r>
        <w:t>Camp 4Five-</w:t>
      </w:r>
      <w:r w:rsidR="00C74A29">
        <w:t xml:space="preserve">Schutzkonzept </w:t>
      </w:r>
      <w:r>
        <w:tab/>
      </w:r>
      <w:r>
        <w:tab/>
      </w:r>
      <w:r w:rsidR="00473D8E">
        <w:tab/>
      </w:r>
      <w:r w:rsidR="00C74A29">
        <w:t>Ausgangslage</w:t>
      </w:r>
      <w:r>
        <w:t xml:space="preserve"> </w:t>
      </w:r>
      <w:r w:rsidRPr="002E0250">
        <w:t xml:space="preserve">ab </w:t>
      </w:r>
      <w:r w:rsidR="00C74A29" w:rsidRPr="002E0250">
        <w:t>15.4.21</w:t>
      </w:r>
    </w:p>
    <w:p w14:paraId="78097E2B" w14:textId="2AF47906" w:rsidR="00375F4B" w:rsidRPr="007C6DD1" w:rsidRDefault="00375F4B" w:rsidP="00375F4B">
      <w:pPr>
        <w:rPr>
          <w:sz w:val="24"/>
          <w:szCs w:val="24"/>
        </w:rPr>
      </w:pPr>
      <w:r w:rsidRPr="007C6DD1">
        <w:rPr>
          <w:sz w:val="24"/>
          <w:szCs w:val="24"/>
        </w:rPr>
        <w:t xml:space="preserve">Diese Vorlage basiert auf den </w:t>
      </w:r>
      <w:hyperlink r:id="rId8" w:anchor="3" w:history="1">
        <w:r w:rsidRPr="007C6DD1">
          <w:rPr>
            <w:rStyle w:val="Hyperlink"/>
            <w:sz w:val="24"/>
            <w:szCs w:val="24"/>
          </w:rPr>
          <w:t>Rahmenvorgaben für Lager</w:t>
        </w:r>
      </w:hyperlink>
      <w:r w:rsidRPr="007C6DD1">
        <w:rPr>
          <w:sz w:val="24"/>
          <w:szCs w:val="24"/>
        </w:rPr>
        <w:t xml:space="preserve">, die vom Bund (BASPO) zusammengestellt wurden und der </w:t>
      </w:r>
      <w:hyperlink r:id="rId9" w:history="1">
        <w:r w:rsidRPr="007C6DD1">
          <w:rPr>
            <w:rStyle w:val="Hyperlink"/>
            <w:sz w:val="24"/>
            <w:szCs w:val="24"/>
          </w:rPr>
          <w:t>Vorlage des BESJ</w:t>
        </w:r>
      </w:hyperlink>
      <w:r w:rsidRPr="007C6DD1">
        <w:rPr>
          <w:sz w:val="24"/>
          <w:szCs w:val="24"/>
        </w:rPr>
        <w:t xml:space="preserve">. </w:t>
      </w:r>
    </w:p>
    <w:p w14:paraId="77A56D6A" w14:textId="77777777" w:rsidR="006F6898" w:rsidRDefault="00375F4B" w:rsidP="00375F4B">
      <w:pPr>
        <w:rPr>
          <w:bCs/>
          <w:sz w:val="24"/>
          <w:szCs w:val="24"/>
        </w:rPr>
      </w:pPr>
      <w:r w:rsidRPr="007C6DD1">
        <w:rPr>
          <w:sz w:val="24"/>
          <w:szCs w:val="24"/>
        </w:rPr>
        <w:t xml:space="preserve">Berücksichtigt sind nur die </w:t>
      </w:r>
      <w:r w:rsidRPr="007C6DD1">
        <w:rPr>
          <w:b/>
          <w:sz w:val="24"/>
          <w:szCs w:val="24"/>
        </w:rPr>
        <w:t>schweizweit gültigen</w:t>
      </w:r>
      <w:r w:rsidRPr="007C6DD1">
        <w:rPr>
          <w:sz w:val="24"/>
          <w:szCs w:val="24"/>
        </w:rPr>
        <w:t xml:space="preserve"> Massnahmen. </w:t>
      </w:r>
      <w:r w:rsidRPr="007C6DD1">
        <w:rPr>
          <w:bCs/>
          <w:sz w:val="24"/>
          <w:szCs w:val="24"/>
        </w:rPr>
        <w:t>Gelten in einem Kanton strengere Massnahmen, sind diese selbstverständlich ebenfalls zu befolgen</w:t>
      </w:r>
      <w:r w:rsidR="006F6898">
        <w:rPr>
          <w:bCs/>
          <w:sz w:val="24"/>
          <w:szCs w:val="24"/>
        </w:rPr>
        <w:t xml:space="preserve">. </w:t>
      </w:r>
    </w:p>
    <w:p w14:paraId="1B5BD288" w14:textId="165FFCD3" w:rsidR="002E0250" w:rsidRPr="00F75788" w:rsidRDefault="002E0250" w:rsidP="00F75788">
      <w:pPr>
        <w:spacing w:after="240"/>
        <w:rPr>
          <w:sz w:val="24"/>
          <w:szCs w:val="24"/>
        </w:rPr>
      </w:pPr>
      <w:r w:rsidRPr="00F75788">
        <w:rPr>
          <w:sz w:val="24"/>
          <w:szCs w:val="24"/>
        </w:rPr>
        <w:t>Die Verantwortung für die Durchfüh</w:t>
      </w:r>
      <w:r w:rsidR="008E5672" w:rsidRPr="00F75788">
        <w:rPr>
          <w:sz w:val="24"/>
          <w:szCs w:val="24"/>
        </w:rPr>
        <w:t>r</w:t>
      </w:r>
      <w:r w:rsidRPr="00F75788">
        <w:rPr>
          <w:sz w:val="24"/>
          <w:szCs w:val="24"/>
        </w:rPr>
        <w:t>ung eures Homecamp liegt bei de</w:t>
      </w:r>
      <w:r w:rsidR="00466966">
        <w:rPr>
          <w:sz w:val="24"/>
          <w:szCs w:val="24"/>
        </w:rPr>
        <w:t>n Verantwortlichen</w:t>
      </w:r>
      <w:r w:rsidR="00D36C9E">
        <w:rPr>
          <w:sz w:val="24"/>
          <w:szCs w:val="24"/>
        </w:rPr>
        <w:t xml:space="preserve"> vor Ort. </w:t>
      </w:r>
      <w:r w:rsidRPr="00F75788">
        <w:rPr>
          <w:sz w:val="24"/>
          <w:szCs w:val="24"/>
        </w:rPr>
        <w:t xml:space="preserve">Das Kernteam Camp 4Five empfiehlt </w:t>
      </w:r>
      <w:r w:rsidR="00473D8E" w:rsidRPr="00F75788">
        <w:rPr>
          <w:sz w:val="24"/>
          <w:szCs w:val="24"/>
        </w:rPr>
        <w:t xml:space="preserve">euch </w:t>
      </w:r>
      <w:r w:rsidRPr="00F75788">
        <w:rPr>
          <w:sz w:val="24"/>
          <w:szCs w:val="24"/>
        </w:rPr>
        <w:t>dringend euch an die folgenden Vorgaben zu halten:</w:t>
      </w:r>
    </w:p>
    <w:p w14:paraId="678FC726" w14:textId="48CFD7EF" w:rsidR="00375F4B" w:rsidRDefault="00375F4B" w:rsidP="00375F4B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Wichtigsten Vorgaben</w:t>
      </w:r>
    </w:p>
    <w:p w14:paraId="53F8A7DF" w14:textId="411C7FFE" w:rsidR="00B60EAD" w:rsidRPr="004D32DF" w:rsidRDefault="00C74A29" w:rsidP="004D32DF">
      <w:pPr>
        <w:pStyle w:val="Aufzhlung"/>
        <w:rPr>
          <w:rFonts w:asciiTheme="minorHAnsi" w:hAnsiTheme="minorHAnsi" w:cstheme="minorHAnsi"/>
          <w:sz w:val="24"/>
          <w:szCs w:val="24"/>
        </w:rPr>
      </w:pPr>
      <w:r w:rsidRPr="004D32DF">
        <w:rPr>
          <w:rFonts w:asciiTheme="minorHAnsi" w:hAnsiTheme="minorHAnsi" w:cstheme="minorHAnsi"/>
          <w:sz w:val="24"/>
          <w:szCs w:val="24"/>
        </w:rPr>
        <w:t xml:space="preserve">Lager (wie z.B. das Homecamp 4Five) sind für Jugendliche mit Jahrgang 2001 oder jünger unter Einhaltung der aktuell gültigen Schutzvorgaben von Bund, Kanton und Vermieter durchführbar. </w:t>
      </w:r>
    </w:p>
    <w:p w14:paraId="0E285D5E" w14:textId="4ACC1074" w:rsidR="00F75788" w:rsidRPr="00F75788" w:rsidRDefault="00F71AF2" w:rsidP="00656E65">
      <w:pPr>
        <w:pStyle w:val="Aufzhlung"/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4D32DF">
        <w:rPr>
          <w:rFonts w:asciiTheme="minorHAnsi" w:hAnsiTheme="minorHAnsi" w:cstheme="minorHAnsi"/>
          <w:sz w:val="24"/>
          <w:szCs w:val="24"/>
        </w:rPr>
        <w:t xml:space="preserve">Für &gt;20-Jährige gilt die Grenzen von </w:t>
      </w:r>
      <w:r w:rsidRPr="004D32DF">
        <w:rPr>
          <w:rFonts w:asciiTheme="minorHAnsi" w:hAnsiTheme="minorHAnsi" w:cstheme="minorHAnsi"/>
          <w:b/>
          <w:bCs/>
          <w:sz w:val="24"/>
          <w:szCs w:val="24"/>
        </w:rPr>
        <w:t>15 Personen für Anlässe</w:t>
      </w:r>
      <w:r w:rsidRPr="004D32DF">
        <w:rPr>
          <w:rFonts w:asciiTheme="minorHAnsi" w:hAnsiTheme="minorHAnsi" w:cstheme="minorHAnsi"/>
          <w:sz w:val="24"/>
          <w:szCs w:val="24"/>
        </w:rPr>
        <w:t>. Wenn die Gesamtgruppe</w:t>
      </w:r>
      <w:r w:rsidR="002E0250">
        <w:rPr>
          <w:rFonts w:asciiTheme="minorHAnsi" w:hAnsiTheme="minorHAnsi" w:cstheme="minorHAnsi"/>
          <w:sz w:val="24"/>
          <w:szCs w:val="24"/>
        </w:rPr>
        <w:t xml:space="preserve"> der Teilnehmenden</w:t>
      </w:r>
      <w:r w:rsidRPr="004D32DF">
        <w:rPr>
          <w:rFonts w:asciiTheme="minorHAnsi" w:hAnsiTheme="minorHAnsi" w:cstheme="minorHAnsi"/>
          <w:sz w:val="24"/>
          <w:szCs w:val="24"/>
        </w:rPr>
        <w:t xml:space="preserve"> (inkl. U-20-Jährige) nicht mehr als 15 Personen ausmachen, könnt ihr das Camp </w:t>
      </w:r>
      <w:r w:rsidR="00B121EA">
        <w:rPr>
          <w:rFonts w:asciiTheme="minorHAnsi" w:hAnsiTheme="minorHAnsi" w:cstheme="minorHAnsi"/>
          <w:sz w:val="24"/>
          <w:szCs w:val="24"/>
        </w:rPr>
        <w:t>g</w:t>
      </w:r>
      <w:r w:rsidRPr="004D32DF">
        <w:rPr>
          <w:rFonts w:asciiTheme="minorHAnsi" w:hAnsiTheme="minorHAnsi" w:cstheme="minorHAnsi"/>
          <w:sz w:val="24"/>
          <w:szCs w:val="24"/>
        </w:rPr>
        <w:t>emeinsam durchführen. Sonst empfehlen wir euch die Gruppe mit den</w:t>
      </w:r>
      <w:r w:rsidR="004D32DF">
        <w:rPr>
          <w:rFonts w:asciiTheme="minorHAnsi" w:hAnsiTheme="minorHAnsi" w:cstheme="minorHAnsi"/>
          <w:sz w:val="24"/>
          <w:szCs w:val="24"/>
        </w:rPr>
        <w:t xml:space="preserve"> über</w:t>
      </w:r>
      <w:r w:rsidRPr="004D32DF">
        <w:rPr>
          <w:rFonts w:asciiTheme="minorHAnsi" w:hAnsiTheme="minorHAnsi" w:cstheme="minorHAnsi"/>
          <w:sz w:val="24"/>
          <w:szCs w:val="24"/>
        </w:rPr>
        <w:t xml:space="preserve"> 20-Jährigen als </w:t>
      </w:r>
      <w:r w:rsidRPr="004D32DF">
        <w:rPr>
          <w:rFonts w:asciiTheme="minorHAnsi" w:hAnsiTheme="minorHAnsi" w:cstheme="minorHAnsi"/>
          <w:b/>
          <w:bCs/>
          <w:sz w:val="24"/>
          <w:szCs w:val="24"/>
        </w:rPr>
        <w:t>separaten Anlass</w:t>
      </w:r>
      <w:r w:rsidRPr="004D32DF">
        <w:rPr>
          <w:rFonts w:asciiTheme="minorHAnsi" w:hAnsiTheme="minorHAnsi" w:cstheme="minorHAnsi"/>
          <w:sz w:val="24"/>
          <w:szCs w:val="24"/>
        </w:rPr>
        <w:t xml:space="preserve"> in anderen Räumlichkeiten durchzuführen</w:t>
      </w:r>
      <w:r w:rsidR="00F75788">
        <w:rPr>
          <w:rFonts w:asciiTheme="minorHAnsi" w:hAnsiTheme="minorHAnsi" w:cstheme="minorHAnsi"/>
          <w:sz w:val="24"/>
          <w:szCs w:val="24"/>
        </w:rPr>
        <w:t>. Bei einem separaten Ü20-Camp empfehlen wir den Teilnehmenden zu Hause zu übernachten</w:t>
      </w:r>
      <w:r w:rsidR="00730081">
        <w:rPr>
          <w:rFonts w:asciiTheme="minorHAnsi" w:hAnsiTheme="minorHAnsi" w:cstheme="minorHAnsi"/>
          <w:sz w:val="24"/>
          <w:szCs w:val="24"/>
        </w:rPr>
        <w:t xml:space="preserve"> und sich speziell be</w:t>
      </w:r>
      <w:r w:rsidR="00D36C9E">
        <w:rPr>
          <w:rFonts w:asciiTheme="minorHAnsi" w:hAnsiTheme="minorHAnsi" w:cstheme="minorHAnsi"/>
          <w:sz w:val="24"/>
          <w:szCs w:val="24"/>
        </w:rPr>
        <w:t xml:space="preserve">i </w:t>
      </w:r>
      <w:r w:rsidR="00730081">
        <w:rPr>
          <w:rFonts w:asciiTheme="minorHAnsi" w:hAnsiTheme="minorHAnsi" w:cstheme="minorHAnsi"/>
          <w:sz w:val="24"/>
          <w:szCs w:val="24"/>
        </w:rPr>
        <w:t>Mahlzeiten an die Vorgaben (Hygiene, keine Essen teilen u.a.) zu halten.</w:t>
      </w:r>
    </w:p>
    <w:p w14:paraId="1C5A3185" w14:textId="015D94FF" w:rsidR="00375F4B" w:rsidRDefault="00006382" w:rsidP="008F2D6D">
      <w:pPr>
        <w:pStyle w:val="Aufzhlung"/>
        <w:spacing w:after="240"/>
        <w:rPr>
          <w:rFonts w:asciiTheme="minorHAnsi" w:hAnsiTheme="minorHAnsi" w:cstheme="minorHAnsi"/>
          <w:sz w:val="24"/>
          <w:szCs w:val="24"/>
        </w:rPr>
      </w:pPr>
      <w:r w:rsidRPr="00006382">
        <w:rPr>
          <w:rFonts w:asciiTheme="minorHAnsi" w:hAnsiTheme="minorHAnsi" w:cstheme="minorHAnsi"/>
          <w:sz w:val="24"/>
          <w:szCs w:val="24"/>
        </w:rPr>
        <w:t>Es ist eine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v</w:t>
      </w:r>
      <w:r w:rsidR="00375F4B" w:rsidRPr="00B60EAD">
        <w:rPr>
          <w:rFonts w:asciiTheme="minorHAnsi" w:hAnsiTheme="minorHAnsi" w:cstheme="minorHAnsi"/>
          <w:b/>
          <w:bCs/>
          <w:sz w:val="24"/>
          <w:szCs w:val="24"/>
        </w:rPr>
        <w:t>erantwortliche Person</w:t>
      </w:r>
      <w:r w:rsidR="00375F4B" w:rsidRPr="00B60EAD">
        <w:rPr>
          <w:rFonts w:asciiTheme="minorHAnsi" w:hAnsiTheme="minorHAnsi" w:cstheme="minorHAnsi"/>
          <w:sz w:val="24"/>
          <w:szCs w:val="24"/>
        </w:rPr>
        <w:t xml:space="preserve"> für die Einhaltung des Schutzkonzeptes </w:t>
      </w:r>
      <w:r w:rsidR="00C8563A">
        <w:rPr>
          <w:rFonts w:asciiTheme="minorHAnsi" w:hAnsiTheme="minorHAnsi" w:cstheme="minorHAnsi"/>
          <w:sz w:val="24"/>
          <w:szCs w:val="24"/>
        </w:rPr>
        <w:t xml:space="preserve">zu </w:t>
      </w:r>
      <w:r w:rsidR="00375F4B" w:rsidRPr="00B60EAD">
        <w:rPr>
          <w:rFonts w:asciiTheme="minorHAnsi" w:hAnsiTheme="minorHAnsi" w:cstheme="minorHAnsi"/>
          <w:sz w:val="24"/>
          <w:szCs w:val="24"/>
        </w:rPr>
        <w:t>bestimmen</w:t>
      </w:r>
    </w:p>
    <w:p w14:paraId="40DA0D4F" w14:textId="2E9DDE81" w:rsidR="00006382" w:rsidRDefault="00EF305F" w:rsidP="008F2D6D">
      <w:pPr>
        <w:pStyle w:val="Aufzhlung"/>
        <w:spacing w:after="240"/>
        <w:rPr>
          <w:rFonts w:asciiTheme="minorHAnsi" w:hAnsiTheme="minorHAnsi" w:cstheme="minorHAnsi"/>
          <w:sz w:val="24"/>
          <w:szCs w:val="24"/>
        </w:rPr>
      </w:pPr>
      <w:r w:rsidRPr="00EF305F">
        <w:rPr>
          <w:rFonts w:asciiTheme="minorHAnsi" w:hAnsiTheme="minorHAnsi" w:cstheme="minorHAnsi"/>
          <w:sz w:val="24"/>
          <w:szCs w:val="24"/>
        </w:rPr>
        <w:t xml:space="preserve">Es ist </w:t>
      </w:r>
      <w:r w:rsidR="00006382" w:rsidRPr="00EF305F">
        <w:rPr>
          <w:rFonts w:asciiTheme="minorHAnsi" w:hAnsiTheme="minorHAnsi" w:cstheme="minorHAnsi"/>
          <w:sz w:val="24"/>
          <w:szCs w:val="24"/>
        </w:rPr>
        <w:t xml:space="preserve">ein </w:t>
      </w:r>
      <w:r w:rsidR="00006382" w:rsidRPr="00EF305F">
        <w:rPr>
          <w:rFonts w:asciiTheme="minorHAnsi" w:hAnsiTheme="minorHAnsi" w:cstheme="minorHAnsi"/>
          <w:b/>
          <w:bCs/>
          <w:sz w:val="24"/>
          <w:szCs w:val="24"/>
        </w:rPr>
        <w:t>Schutzkonzept</w:t>
      </w:r>
      <w:r w:rsidR="00006382" w:rsidRPr="00EF305F">
        <w:rPr>
          <w:rFonts w:asciiTheme="minorHAnsi" w:hAnsiTheme="minorHAnsi" w:cstheme="minorHAnsi"/>
          <w:sz w:val="24"/>
          <w:szCs w:val="24"/>
        </w:rPr>
        <w:t xml:space="preserve"> gemäss Vorlage (siehe ab Seite 2) </w:t>
      </w:r>
      <w:r w:rsidR="00C8563A" w:rsidRPr="00EF305F">
        <w:rPr>
          <w:rFonts w:asciiTheme="minorHAnsi" w:hAnsiTheme="minorHAnsi" w:cstheme="minorHAnsi"/>
          <w:sz w:val="24"/>
          <w:szCs w:val="24"/>
        </w:rPr>
        <w:t xml:space="preserve">zu erstellen. </w:t>
      </w:r>
      <w:r w:rsidR="00006382" w:rsidRPr="00EF305F">
        <w:rPr>
          <w:rFonts w:asciiTheme="minorHAnsi" w:hAnsiTheme="minorHAnsi" w:cstheme="minorHAnsi"/>
          <w:sz w:val="24"/>
          <w:szCs w:val="24"/>
        </w:rPr>
        <w:t xml:space="preserve">Dabei sind auch </w:t>
      </w:r>
      <w:r w:rsidR="00C8563A" w:rsidRPr="00EF305F">
        <w:rPr>
          <w:rFonts w:asciiTheme="minorHAnsi" w:hAnsiTheme="minorHAnsi" w:cstheme="minorHAnsi"/>
          <w:sz w:val="24"/>
          <w:szCs w:val="24"/>
        </w:rPr>
        <w:t xml:space="preserve">die </w:t>
      </w:r>
      <w:r w:rsidR="00006382" w:rsidRPr="00EF305F">
        <w:rPr>
          <w:rFonts w:asciiTheme="minorHAnsi" w:hAnsiTheme="minorHAnsi" w:cstheme="minorHAnsi"/>
          <w:sz w:val="24"/>
          <w:szCs w:val="24"/>
        </w:rPr>
        <w:t xml:space="preserve">Vorgaben der kantonalen, lokalen Behörden und </w:t>
      </w:r>
      <w:proofErr w:type="gramStart"/>
      <w:r w:rsidR="00006382" w:rsidRPr="00EF305F">
        <w:rPr>
          <w:rFonts w:asciiTheme="minorHAnsi" w:hAnsiTheme="minorHAnsi" w:cstheme="minorHAnsi"/>
          <w:sz w:val="24"/>
          <w:szCs w:val="24"/>
        </w:rPr>
        <w:t>des Lagerhaus</w:t>
      </w:r>
      <w:proofErr w:type="gramEnd"/>
      <w:r w:rsidR="00006382" w:rsidRPr="00EF305F">
        <w:rPr>
          <w:rFonts w:asciiTheme="minorHAnsi" w:hAnsiTheme="minorHAnsi" w:cstheme="minorHAnsi"/>
          <w:sz w:val="24"/>
          <w:szCs w:val="24"/>
        </w:rPr>
        <w:t xml:space="preserve"> (</w:t>
      </w:r>
      <w:r w:rsidR="00720577">
        <w:rPr>
          <w:rFonts w:asciiTheme="minorHAnsi" w:hAnsiTheme="minorHAnsi" w:cstheme="minorHAnsi"/>
          <w:sz w:val="24"/>
          <w:szCs w:val="24"/>
        </w:rPr>
        <w:t xml:space="preserve">z.B. </w:t>
      </w:r>
      <w:r w:rsidR="00006382" w:rsidRPr="00EF305F">
        <w:rPr>
          <w:rFonts w:asciiTheme="minorHAnsi" w:hAnsiTheme="minorHAnsi" w:cstheme="minorHAnsi"/>
          <w:sz w:val="24"/>
          <w:szCs w:val="24"/>
        </w:rPr>
        <w:t>EMK-Gemeinde) zu berücksichtigen.</w:t>
      </w:r>
      <w:r w:rsidR="00EE2A3B">
        <w:rPr>
          <w:rFonts w:asciiTheme="minorHAnsi" w:hAnsiTheme="minorHAnsi" w:cstheme="minorHAnsi"/>
          <w:sz w:val="24"/>
          <w:szCs w:val="24"/>
        </w:rPr>
        <w:t xml:space="preserve"> Die Vorlage auf Seite 2 ist </w:t>
      </w:r>
      <w:r w:rsidR="00EE2A3B" w:rsidRPr="00EE2A3B">
        <w:rPr>
          <w:rFonts w:asciiTheme="minorHAnsi" w:hAnsiTheme="minorHAnsi" w:cstheme="minorHAnsi"/>
          <w:b/>
          <w:bCs/>
          <w:sz w:val="24"/>
          <w:szCs w:val="24"/>
        </w:rPr>
        <w:t>konkret anzupassen</w:t>
      </w:r>
      <w:r w:rsidR="00EE2A3B">
        <w:rPr>
          <w:rFonts w:asciiTheme="minorHAnsi" w:hAnsiTheme="minorHAnsi" w:cstheme="minorHAnsi"/>
          <w:sz w:val="24"/>
          <w:szCs w:val="24"/>
        </w:rPr>
        <w:t xml:space="preserve"> (Abstände definieren).</w:t>
      </w:r>
    </w:p>
    <w:p w14:paraId="420277B0" w14:textId="24B313D8" w:rsidR="00B60EAD" w:rsidRDefault="00C8563A" w:rsidP="008F2D6D">
      <w:pPr>
        <w:pStyle w:val="Aufzhlung"/>
        <w:spacing w:after="240"/>
        <w:rPr>
          <w:rFonts w:asciiTheme="minorHAnsi" w:hAnsiTheme="minorHAnsi" w:cstheme="minorHAnsi"/>
          <w:sz w:val="24"/>
          <w:szCs w:val="24"/>
        </w:rPr>
      </w:pPr>
      <w:r w:rsidRPr="00EF305F">
        <w:rPr>
          <w:rFonts w:asciiTheme="minorHAnsi" w:hAnsiTheme="minorHAnsi" w:cstheme="minorHAnsi"/>
          <w:sz w:val="24"/>
          <w:szCs w:val="24"/>
        </w:rPr>
        <w:t xml:space="preserve">Die </w:t>
      </w:r>
      <w:r w:rsidR="007C6DD1" w:rsidRPr="00EF305F">
        <w:rPr>
          <w:rFonts w:asciiTheme="minorHAnsi" w:hAnsiTheme="minorHAnsi" w:cstheme="minorHAnsi"/>
          <w:sz w:val="24"/>
          <w:szCs w:val="24"/>
        </w:rPr>
        <w:t>Durchführung des Homecamps und das auf eure Situation angepasste Schutzkonzept ist mit der Gemeindeleitung</w:t>
      </w:r>
      <w:r w:rsidR="00C46874">
        <w:rPr>
          <w:rFonts w:asciiTheme="minorHAnsi" w:hAnsiTheme="minorHAnsi" w:cstheme="minorHAnsi"/>
          <w:sz w:val="24"/>
          <w:szCs w:val="24"/>
        </w:rPr>
        <w:t xml:space="preserve"> (</w:t>
      </w:r>
      <w:r w:rsidR="0050611A">
        <w:rPr>
          <w:rFonts w:asciiTheme="minorHAnsi" w:hAnsiTheme="minorHAnsi" w:cstheme="minorHAnsi"/>
          <w:sz w:val="24"/>
          <w:szCs w:val="24"/>
        </w:rPr>
        <w:t>Ve</w:t>
      </w:r>
      <w:r w:rsidR="00C46874">
        <w:rPr>
          <w:rFonts w:asciiTheme="minorHAnsi" w:hAnsiTheme="minorHAnsi" w:cstheme="minorHAnsi"/>
          <w:sz w:val="24"/>
          <w:szCs w:val="24"/>
        </w:rPr>
        <w:t>rantwortlichen Person Schutzkonzept)</w:t>
      </w:r>
      <w:r w:rsidR="007C6DD1" w:rsidRPr="00EF305F">
        <w:rPr>
          <w:rFonts w:asciiTheme="minorHAnsi" w:hAnsiTheme="minorHAnsi" w:cstheme="minorHAnsi"/>
          <w:sz w:val="24"/>
          <w:szCs w:val="24"/>
        </w:rPr>
        <w:t xml:space="preserve"> abzusprechen</w:t>
      </w:r>
      <w:r w:rsidR="00EF305F">
        <w:rPr>
          <w:rFonts w:asciiTheme="minorHAnsi" w:hAnsiTheme="minorHAnsi" w:cstheme="minorHAnsi"/>
          <w:sz w:val="24"/>
          <w:szCs w:val="24"/>
        </w:rPr>
        <w:t xml:space="preserve">, </w:t>
      </w:r>
      <w:r w:rsidR="00EF305F" w:rsidRPr="00EF305F">
        <w:rPr>
          <w:rFonts w:asciiTheme="minorHAnsi" w:hAnsiTheme="minorHAnsi" w:cstheme="minorHAnsi"/>
          <w:sz w:val="24"/>
          <w:szCs w:val="24"/>
        </w:rPr>
        <w:t>anschl</w:t>
      </w:r>
      <w:r w:rsidR="00EF305F">
        <w:rPr>
          <w:rFonts w:asciiTheme="minorHAnsi" w:hAnsiTheme="minorHAnsi" w:cstheme="minorHAnsi"/>
          <w:sz w:val="24"/>
          <w:szCs w:val="24"/>
        </w:rPr>
        <w:t xml:space="preserve">. mit dem Team zu besprechen und </w:t>
      </w:r>
      <w:r w:rsidR="00EF305F" w:rsidRPr="00EF305F">
        <w:rPr>
          <w:rFonts w:asciiTheme="minorHAnsi" w:hAnsiTheme="minorHAnsi" w:cstheme="minorHAnsi"/>
          <w:sz w:val="24"/>
          <w:szCs w:val="24"/>
        </w:rPr>
        <w:t>den</w:t>
      </w:r>
      <w:r w:rsidR="00EF305F">
        <w:rPr>
          <w:rFonts w:asciiTheme="minorHAnsi" w:hAnsiTheme="minorHAnsi" w:cstheme="minorHAnsi"/>
          <w:sz w:val="24"/>
          <w:szCs w:val="24"/>
        </w:rPr>
        <w:t xml:space="preserve"> </w:t>
      </w:r>
      <w:r w:rsidR="00B60EAD" w:rsidRPr="00EF305F">
        <w:rPr>
          <w:rFonts w:asciiTheme="minorHAnsi" w:hAnsiTheme="minorHAnsi" w:cstheme="minorHAnsi"/>
          <w:sz w:val="24"/>
          <w:szCs w:val="24"/>
        </w:rPr>
        <w:t>Teilnehmenden</w:t>
      </w:r>
      <w:r w:rsidR="00EF305F">
        <w:rPr>
          <w:rFonts w:asciiTheme="minorHAnsi" w:hAnsiTheme="minorHAnsi" w:cstheme="minorHAnsi"/>
          <w:sz w:val="24"/>
          <w:szCs w:val="24"/>
        </w:rPr>
        <w:t>/Eltern z</w:t>
      </w:r>
      <w:r w:rsidR="00B60EAD" w:rsidRPr="00EF305F">
        <w:rPr>
          <w:rFonts w:asciiTheme="minorHAnsi" w:hAnsiTheme="minorHAnsi" w:cstheme="minorHAnsi"/>
          <w:sz w:val="24"/>
          <w:szCs w:val="24"/>
        </w:rPr>
        <w:t>u</w:t>
      </w:r>
      <w:r w:rsidRPr="00EF305F">
        <w:rPr>
          <w:rFonts w:asciiTheme="minorHAnsi" w:hAnsiTheme="minorHAnsi" w:cstheme="minorHAnsi"/>
          <w:sz w:val="24"/>
          <w:szCs w:val="24"/>
        </w:rPr>
        <w:t>kommen</w:t>
      </w:r>
      <w:r w:rsidR="00536F16" w:rsidRPr="00EF305F">
        <w:rPr>
          <w:rFonts w:asciiTheme="minorHAnsi" w:hAnsiTheme="minorHAnsi" w:cstheme="minorHAnsi"/>
          <w:sz w:val="24"/>
          <w:szCs w:val="24"/>
        </w:rPr>
        <w:t xml:space="preserve"> </w:t>
      </w:r>
      <w:r w:rsidRPr="00EF305F">
        <w:rPr>
          <w:rFonts w:asciiTheme="minorHAnsi" w:hAnsiTheme="minorHAnsi" w:cstheme="minorHAnsi"/>
          <w:sz w:val="24"/>
          <w:szCs w:val="24"/>
        </w:rPr>
        <w:t xml:space="preserve">zulassen. </w:t>
      </w:r>
    </w:p>
    <w:p w14:paraId="690A69FF" w14:textId="395E3875" w:rsidR="00413B9D" w:rsidRDefault="00413B9D" w:rsidP="008F2D6D">
      <w:pPr>
        <w:pStyle w:val="Aufzhlung"/>
        <w:spacing w:after="240"/>
        <w:rPr>
          <w:rFonts w:asciiTheme="minorHAnsi" w:hAnsiTheme="minorHAnsi" w:cstheme="minorHAnsi"/>
          <w:sz w:val="24"/>
          <w:szCs w:val="24"/>
        </w:rPr>
      </w:pPr>
      <w:r w:rsidRPr="00B60EAD">
        <w:rPr>
          <w:rFonts w:asciiTheme="minorHAnsi" w:hAnsiTheme="minorHAnsi" w:cstheme="minorHAnsi"/>
          <w:sz w:val="24"/>
          <w:szCs w:val="24"/>
        </w:rPr>
        <w:t>Die maximale T</w:t>
      </w:r>
      <w:r w:rsidR="00375F4B" w:rsidRPr="00B60EAD">
        <w:rPr>
          <w:rFonts w:asciiTheme="minorHAnsi" w:hAnsiTheme="minorHAnsi" w:cstheme="minorHAnsi"/>
          <w:sz w:val="24"/>
          <w:szCs w:val="24"/>
        </w:rPr>
        <w:t>eilnehmer</w:t>
      </w:r>
      <w:r w:rsidRPr="00B60EAD">
        <w:rPr>
          <w:rFonts w:asciiTheme="minorHAnsi" w:hAnsiTheme="minorHAnsi" w:cstheme="minorHAnsi"/>
          <w:sz w:val="24"/>
          <w:szCs w:val="24"/>
        </w:rPr>
        <w:t>-Zahl ist durch die Kapazität der Infrastruktur (Lagerhaus</w:t>
      </w:r>
      <w:r w:rsidR="00375F4B" w:rsidRPr="00B60EAD">
        <w:rPr>
          <w:rFonts w:asciiTheme="minorHAnsi" w:hAnsiTheme="minorHAnsi" w:cstheme="minorHAnsi"/>
          <w:sz w:val="24"/>
          <w:szCs w:val="24"/>
        </w:rPr>
        <w:t>/EMK</w:t>
      </w:r>
      <w:r w:rsidRPr="00B60EAD">
        <w:rPr>
          <w:rFonts w:asciiTheme="minorHAnsi" w:hAnsiTheme="minorHAnsi" w:cstheme="minorHAnsi"/>
          <w:sz w:val="24"/>
          <w:szCs w:val="24"/>
        </w:rPr>
        <w:t>)</w:t>
      </w:r>
      <w:r w:rsidRPr="007C6DD1">
        <w:rPr>
          <w:rFonts w:asciiTheme="minorHAnsi" w:hAnsiTheme="minorHAnsi" w:cstheme="minorHAnsi"/>
          <w:sz w:val="24"/>
          <w:szCs w:val="24"/>
        </w:rPr>
        <w:t xml:space="preserve"> vorgegeben (</w:t>
      </w:r>
      <w:r w:rsidR="00C46874">
        <w:rPr>
          <w:rFonts w:asciiTheme="minorHAnsi" w:hAnsiTheme="minorHAnsi" w:cstheme="minorHAnsi"/>
          <w:sz w:val="24"/>
          <w:szCs w:val="24"/>
        </w:rPr>
        <w:t>Obergrenze</w:t>
      </w:r>
      <w:r w:rsidRPr="007C6DD1">
        <w:rPr>
          <w:rFonts w:asciiTheme="minorHAnsi" w:hAnsiTheme="minorHAnsi" w:cstheme="minorHAnsi"/>
          <w:sz w:val="24"/>
          <w:szCs w:val="24"/>
        </w:rPr>
        <w:t xml:space="preserve"> indoor: max. 50 TN / outdoor: max. 100 TN).</w:t>
      </w:r>
      <w:r w:rsidR="007C6D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9D8770" w14:textId="050D0756" w:rsidR="007C6DD1" w:rsidRDefault="007C6DD1" w:rsidP="008F2D6D">
      <w:pPr>
        <w:pStyle w:val="Aufzhlung"/>
        <w:spacing w:before="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Nach Möglichkeit (und bei grösserem Lager) werden Untergruppen definiert, welche sich nicht mischen</w:t>
      </w:r>
      <w:r w:rsidR="00DD1311">
        <w:rPr>
          <w:rFonts w:asciiTheme="minorHAnsi" w:hAnsiTheme="minorHAnsi" w:cstheme="minorHAnsi"/>
          <w:sz w:val="24"/>
          <w:szCs w:val="24"/>
        </w:rPr>
        <w:t xml:space="preserve">, </w:t>
      </w:r>
      <w:r w:rsidR="00C46874">
        <w:rPr>
          <w:rFonts w:asciiTheme="minorHAnsi" w:hAnsiTheme="minorHAnsi" w:cstheme="minorHAnsi"/>
          <w:sz w:val="24"/>
          <w:szCs w:val="24"/>
        </w:rPr>
        <w:t>in</w:t>
      </w:r>
      <w:r w:rsidR="0050611A">
        <w:rPr>
          <w:rFonts w:asciiTheme="minorHAnsi" w:hAnsiTheme="minorHAnsi" w:cstheme="minorHAnsi"/>
          <w:sz w:val="24"/>
          <w:szCs w:val="24"/>
        </w:rPr>
        <w:t xml:space="preserve"> </w:t>
      </w:r>
      <w:r w:rsidR="00C46874">
        <w:rPr>
          <w:rFonts w:asciiTheme="minorHAnsi" w:hAnsiTheme="minorHAnsi" w:cstheme="minorHAnsi"/>
          <w:sz w:val="24"/>
          <w:szCs w:val="24"/>
        </w:rPr>
        <w:t xml:space="preserve">dem sie z.B. </w:t>
      </w:r>
      <w:r w:rsidR="00DD1311">
        <w:rPr>
          <w:rFonts w:asciiTheme="minorHAnsi" w:hAnsiTheme="minorHAnsi" w:cstheme="minorHAnsi"/>
          <w:sz w:val="24"/>
          <w:szCs w:val="24"/>
        </w:rPr>
        <w:t xml:space="preserve">immer </w:t>
      </w:r>
      <w:r>
        <w:rPr>
          <w:rFonts w:asciiTheme="minorHAnsi" w:hAnsiTheme="minorHAnsi" w:cstheme="minorHAnsi"/>
          <w:sz w:val="24"/>
          <w:szCs w:val="24"/>
        </w:rPr>
        <w:t xml:space="preserve">am gleichen Tisch essen und im gleichen Raum </w:t>
      </w:r>
      <w:r w:rsidR="00B60EAD">
        <w:rPr>
          <w:rFonts w:asciiTheme="minorHAnsi" w:hAnsiTheme="minorHAnsi" w:cstheme="minorHAnsi"/>
          <w:sz w:val="24"/>
          <w:szCs w:val="24"/>
        </w:rPr>
        <w:t>übernachten.</w:t>
      </w:r>
    </w:p>
    <w:p w14:paraId="4C9B86A3" w14:textId="4E5A1B87" w:rsidR="00536F16" w:rsidRPr="004D32DF" w:rsidRDefault="00536F16" w:rsidP="00C83A3E">
      <w:pPr>
        <w:pStyle w:val="Aufzhlung"/>
        <w:spacing w:after="120"/>
        <w:rPr>
          <w:rFonts w:cstheme="minorHAnsi"/>
          <w:sz w:val="24"/>
          <w:szCs w:val="24"/>
        </w:rPr>
      </w:pPr>
      <w:r w:rsidRPr="00536F16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eilnehmende </w:t>
      </w:r>
      <w:r w:rsidRPr="00536F16">
        <w:rPr>
          <w:rFonts w:asciiTheme="minorHAnsi" w:hAnsiTheme="minorHAnsi" w:cstheme="minorHAnsi"/>
          <w:sz w:val="24"/>
          <w:szCs w:val="24"/>
        </w:rPr>
        <w:t>und Leite</w:t>
      </w:r>
      <w:r>
        <w:rPr>
          <w:rFonts w:asciiTheme="minorHAnsi" w:hAnsiTheme="minorHAnsi" w:cstheme="minorHAnsi"/>
          <w:sz w:val="24"/>
          <w:szCs w:val="24"/>
        </w:rPr>
        <w:t>nde</w:t>
      </w:r>
      <w:r w:rsidRPr="00536F16">
        <w:rPr>
          <w:rFonts w:asciiTheme="minorHAnsi" w:hAnsiTheme="minorHAnsi" w:cstheme="minorHAnsi"/>
          <w:sz w:val="24"/>
          <w:szCs w:val="24"/>
        </w:rPr>
        <w:t xml:space="preserve"> mit COVID19-Symptomen dürfen nicht am Lager teilnehmen. Dasselbe gilt für Personen in Quarantäne. Falls während dem Lager COVID19-Symptome auftreten, muss die betroffene Person isoliert werden und möglichst rasch getestet werden. </w:t>
      </w:r>
      <w:r w:rsidR="006318DC">
        <w:rPr>
          <w:rFonts w:asciiTheme="minorHAnsi" w:hAnsiTheme="minorHAnsi" w:cstheme="minorHAnsi"/>
          <w:sz w:val="24"/>
          <w:szCs w:val="24"/>
        </w:rPr>
        <w:t xml:space="preserve">(Alle übrigen Teilnehmenden bleiben in der Zwischenzeit unter sich zusammen.) </w:t>
      </w:r>
      <w:r w:rsidRPr="00536F16">
        <w:rPr>
          <w:rFonts w:asciiTheme="minorHAnsi" w:hAnsiTheme="minorHAnsi" w:cstheme="minorHAnsi"/>
          <w:sz w:val="24"/>
          <w:szCs w:val="24"/>
        </w:rPr>
        <w:t xml:space="preserve">Bei einem positiven Ergebnis entscheidet der Kantonsarzt über das weitere Vorgehen. </w:t>
      </w:r>
      <w:r>
        <w:rPr>
          <w:rFonts w:asciiTheme="minorHAnsi" w:hAnsiTheme="minorHAnsi" w:cstheme="minorHAnsi"/>
          <w:sz w:val="24"/>
          <w:szCs w:val="24"/>
        </w:rPr>
        <w:t>Die Lagerleitung informiert zeitnah d</w:t>
      </w:r>
      <w:r w:rsidR="006318DC">
        <w:rPr>
          <w:rFonts w:asciiTheme="minorHAnsi" w:hAnsiTheme="minorHAnsi" w:cstheme="minorHAnsi"/>
          <w:sz w:val="24"/>
          <w:szCs w:val="24"/>
        </w:rPr>
        <w:t>ie Verantwortlichen der Gemeinde</w:t>
      </w:r>
      <w:r w:rsidR="00466966">
        <w:rPr>
          <w:rFonts w:asciiTheme="minorHAnsi" w:hAnsiTheme="minorHAnsi" w:cstheme="minorHAnsi"/>
          <w:sz w:val="24"/>
          <w:szCs w:val="24"/>
        </w:rPr>
        <w:t xml:space="preserve"> </w:t>
      </w:r>
      <w:r w:rsidR="006318DC">
        <w:rPr>
          <w:rFonts w:asciiTheme="minorHAnsi" w:hAnsiTheme="minorHAnsi" w:cstheme="minorHAnsi"/>
          <w:sz w:val="24"/>
          <w:szCs w:val="24"/>
        </w:rPr>
        <w:t>und der</w:t>
      </w:r>
      <w:r w:rsidR="002E0250">
        <w:rPr>
          <w:rFonts w:asciiTheme="minorHAnsi" w:hAnsiTheme="minorHAnsi" w:cstheme="minorHAnsi"/>
          <w:sz w:val="24"/>
          <w:szCs w:val="24"/>
        </w:rPr>
        <w:t xml:space="preserve"> verantwortlichen Person des Camps</w:t>
      </w:r>
      <w:r w:rsidR="00720577">
        <w:rPr>
          <w:rFonts w:asciiTheme="minorHAnsi" w:hAnsiTheme="minorHAnsi" w:cstheme="minorHAnsi"/>
          <w:sz w:val="24"/>
          <w:szCs w:val="24"/>
        </w:rPr>
        <w:t xml:space="preserve"> (</w:t>
      </w:r>
      <w:r w:rsidR="00720577">
        <w:rPr>
          <w:rFonts w:asciiTheme="minorHAnsi" w:hAnsiTheme="minorHAnsi" w:cstheme="minorHAnsi"/>
          <w:sz w:val="24"/>
          <w:szCs w:val="24"/>
        </w:rPr>
        <w:sym w:font="Wingdings" w:char="F0E8"/>
      </w:r>
      <w:r w:rsidR="00720577">
        <w:rPr>
          <w:rFonts w:asciiTheme="minorHAnsi" w:hAnsiTheme="minorHAnsi" w:cstheme="minorHAnsi"/>
          <w:sz w:val="24"/>
          <w:szCs w:val="24"/>
        </w:rPr>
        <w:t xml:space="preserve"> </w:t>
      </w:r>
      <w:r w:rsidR="00D908AC">
        <w:rPr>
          <w:rFonts w:asciiTheme="minorHAnsi" w:hAnsiTheme="minorHAnsi" w:cstheme="minorHAnsi"/>
          <w:sz w:val="24"/>
          <w:szCs w:val="24"/>
        </w:rPr>
        <w:t xml:space="preserve">Hotline </w:t>
      </w:r>
      <w:r w:rsidR="006318DC">
        <w:rPr>
          <w:rFonts w:asciiTheme="minorHAnsi" w:hAnsiTheme="minorHAnsi" w:cstheme="minorHAnsi"/>
          <w:sz w:val="24"/>
          <w:szCs w:val="24"/>
        </w:rPr>
        <w:t>Camp 4</w:t>
      </w:r>
      <w:r w:rsidR="00720577">
        <w:rPr>
          <w:rFonts w:asciiTheme="minorHAnsi" w:hAnsiTheme="minorHAnsi" w:cstheme="minorHAnsi"/>
          <w:sz w:val="24"/>
          <w:szCs w:val="24"/>
        </w:rPr>
        <w:t>)</w:t>
      </w:r>
      <w:r w:rsidR="006318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und bespr</w:t>
      </w:r>
      <w:r w:rsidR="006318DC">
        <w:rPr>
          <w:rFonts w:asciiTheme="minorHAnsi" w:hAnsiTheme="minorHAnsi" w:cstheme="minorHAnsi"/>
          <w:sz w:val="24"/>
          <w:szCs w:val="24"/>
        </w:rPr>
        <w:t>echen</w:t>
      </w:r>
      <w:r>
        <w:rPr>
          <w:rFonts w:asciiTheme="minorHAnsi" w:hAnsiTheme="minorHAnsi" w:cstheme="minorHAnsi"/>
          <w:sz w:val="24"/>
          <w:szCs w:val="24"/>
        </w:rPr>
        <w:t xml:space="preserve"> mit ihnen die weiteren Schritte.</w:t>
      </w:r>
      <w:r w:rsidR="006318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06D5F9B" w14:textId="56902F0A" w:rsidR="00B07159" w:rsidRPr="00EB17C6" w:rsidRDefault="002058A8" w:rsidP="00EB17C6">
      <w:pPr>
        <w:spacing w:after="120"/>
        <w:rPr>
          <w:b/>
          <w:bCs/>
          <w:sz w:val="32"/>
          <w:szCs w:val="32"/>
          <w:lang w:val="de-DE"/>
        </w:rPr>
      </w:pPr>
      <w:r w:rsidRPr="00EB17C6">
        <w:rPr>
          <w:b/>
          <w:bCs/>
          <w:sz w:val="32"/>
          <w:szCs w:val="32"/>
          <w:lang w:val="de-DE"/>
        </w:rPr>
        <w:lastRenderedPageBreak/>
        <w:t>Schutzkonzept</w:t>
      </w:r>
      <w:r w:rsidR="00762109">
        <w:rPr>
          <w:b/>
          <w:bCs/>
          <w:sz w:val="32"/>
          <w:szCs w:val="32"/>
          <w:lang w:val="de-DE"/>
        </w:rPr>
        <w:t>-Vorlage</w:t>
      </w:r>
      <w:r w:rsidRPr="00EB17C6">
        <w:rPr>
          <w:b/>
          <w:bCs/>
          <w:sz w:val="32"/>
          <w:szCs w:val="32"/>
          <w:lang w:val="de-DE"/>
        </w:rPr>
        <w:t xml:space="preserve"> </w:t>
      </w:r>
      <w:r w:rsidR="00FB7FE1">
        <w:rPr>
          <w:b/>
          <w:bCs/>
          <w:sz w:val="32"/>
          <w:szCs w:val="32"/>
          <w:lang w:val="de-DE"/>
        </w:rPr>
        <w:t>Homecamp 4&amp;Five</w:t>
      </w:r>
    </w:p>
    <w:p w14:paraId="3845820A" w14:textId="72F44537" w:rsidR="00D77867" w:rsidRPr="000D6BF1" w:rsidRDefault="00D77867" w:rsidP="00EB17C6">
      <w:pPr>
        <w:spacing w:after="120"/>
        <w:rPr>
          <w:sz w:val="24"/>
          <w:szCs w:val="24"/>
          <w:lang w:val="de-DE"/>
        </w:rPr>
      </w:pPr>
      <w:r w:rsidRPr="000D6BF1">
        <w:rPr>
          <w:sz w:val="24"/>
          <w:szCs w:val="24"/>
          <w:lang w:val="de-DE"/>
        </w:rPr>
        <w:t>ORT</w:t>
      </w:r>
      <w:r w:rsidRPr="000D6BF1">
        <w:rPr>
          <w:sz w:val="24"/>
          <w:szCs w:val="24"/>
          <w:lang w:val="de-DE"/>
        </w:rPr>
        <w:tab/>
      </w:r>
      <w:r w:rsidRPr="000D6BF1">
        <w:rPr>
          <w:sz w:val="24"/>
          <w:szCs w:val="24"/>
          <w:lang w:val="de-DE"/>
        </w:rPr>
        <w:tab/>
      </w:r>
      <w:r w:rsidR="00FB7FE1">
        <w:rPr>
          <w:sz w:val="24"/>
          <w:szCs w:val="24"/>
          <w:lang w:val="de-DE"/>
        </w:rPr>
        <w:tab/>
        <w:t xml:space="preserve">z.B. EMK </w:t>
      </w:r>
      <w:proofErr w:type="gramStart"/>
      <w:r w:rsidR="00FB7FE1">
        <w:rPr>
          <w:sz w:val="24"/>
          <w:szCs w:val="24"/>
          <w:lang w:val="de-DE"/>
        </w:rPr>
        <w:t>… ,</w:t>
      </w:r>
      <w:proofErr w:type="gramEnd"/>
      <w:r w:rsidR="00FB7FE1">
        <w:rPr>
          <w:sz w:val="24"/>
          <w:szCs w:val="24"/>
          <w:lang w:val="de-DE"/>
        </w:rPr>
        <w:t xml:space="preserve"> Adresse</w:t>
      </w:r>
    </w:p>
    <w:p w14:paraId="5AF4133D" w14:textId="35FEDE46" w:rsidR="0082506D" w:rsidRPr="000D6BF1" w:rsidRDefault="00D77867" w:rsidP="00EB17C6">
      <w:pPr>
        <w:spacing w:after="120"/>
        <w:rPr>
          <w:sz w:val="24"/>
          <w:szCs w:val="24"/>
          <w:lang w:val="de-DE"/>
        </w:rPr>
      </w:pPr>
      <w:r w:rsidRPr="000D6BF1">
        <w:rPr>
          <w:sz w:val="24"/>
          <w:szCs w:val="24"/>
          <w:lang w:val="de-DE"/>
        </w:rPr>
        <w:t>ZEIT</w:t>
      </w:r>
      <w:r w:rsidRPr="000D6BF1">
        <w:rPr>
          <w:sz w:val="24"/>
          <w:szCs w:val="24"/>
          <w:lang w:val="de-DE"/>
        </w:rPr>
        <w:tab/>
      </w:r>
      <w:r w:rsidRPr="000D6BF1">
        <w:rPr>
          <w:sz w:val="24"/>
          <w:szCs w:val="24"/>
          <w:lang w:val="de-DE"/>
        </w:rPr>
        <w:tab/>
      </w:r>
      <w:r w:rsidR="008668E2" w:rsidRPr="000D6BF1">
        <w:rPr>
          <w:sz w:val="24"/>
          <w:szCs w:val="24"/>
          <w:lang w:val="de-DE"/>
        </w:rPr>
        <w:tab/>
      </w:r>
      <w:r w:rsidR="00FB7FE1">
        <w:rPr>
          <w:sz w:val="24"/>
          <w:szCs w:val="24"/>
          <w:lang w:val="de-DE"/>
        </w:rPr>
        <w:t>13.-16. Mai 2021</w:t>
      </w:r>
    </w:p>
    <w:p w14:paraId="4F3F8DFD" w14:textId="183BE98E" w:rsidR="00FB7FE1" w:rsidRDefault="00D77867" w:rsidP="00FB7FE1">
      <w:pPr>
        <w:spacing w:after="0"/>
        <w:rPr>
          <w:sz w:val="24"/>
          <w:szCs w:val="24"/>
          <w:lang w:val="de-DE"/>
        </w:rPr>
      </w:pPr>
      <w:r w:rsidRPr="000D6BF1">
        <w:rPr>
          <w:sz w:val="24"/>
          <w:szCs w:val="24"/>
          <w:lang w:val="de-DE"/>
        </w:rPr>
        <w:t>RAUM</w:t>
      </w:r>
      <w:r w:rsidRPr="000D6BF1">
        <w:rPr>
          <w:sz w:val="24"/>
          <w:szCs w:val="24"/>
          <w:lang w:val="de-DE"/>
        </w:rPr>
        <w:tab/>
      </w:r>
      <w:r w:rsidRPr="000D6BF1">
        <w:rPr>
          <w:sz w:val="24"/>
          <w:szCs w:val="24"/>
          <w:lang w:val="de-DE"/>
        </w:rPr>
        <w:tab/>
      </w:r>
      <w:r w:rsidR="008668E2" w:rsidRPr="000D6BF1">
        <w:rPr>
          <w:sz w:val="24"/>
          <w:szCs w:val="24"/>
          <w:lang w:val="de-DE"/>
        </w:rPr>
        <w:tab/>
      </w:r>
      <w:r w:rsidR="00FB7FE1">
        <w:rPr>
          <w:sz w:val="24"/>
          <w:szCs w:val="24"/>
          <w:lang w:val="de-DE"/>
        </w:rPr>
        <w:t>z.B. Saal, Gruppenräume, Aussenplätz</w:t>
      </w:r>
      <w:r w:rsidR="00413B9D">
        <w:rPr>
          <w:sz w:val="24"/>
          <w:szCs w:val="24"/>
          <w:lang w:val="de-DE"/>
        </w:rPr>
        <w:t>e usw.</w:t>
      </w:r>
    </w:p>
    <w:p w14:paraId="1FCD04DB" w14:textId="28C8BDBC" w:rsidR="00D77867" w:rsidRPr="000D6BF1" w:rsidRDefault="00EB17C6" w:rsidP="00FB7FE1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                   </w:t>
      </w:r>
      <w:r w:rsidR="00D77867" w:rsidRPr="000D6BF1">
        <w:rPr>
          <w:sz w:val="24"/>
          <w:szCs w:val="24"/>
          <w:lang w:val="de-DE"/>
        </w:rPr>
        <w:tab/>
      </w:r>
      <w:r w:rsidR="008668E2" w:rsidRPr="000D6BF1">
        <w:rPr>
          <w:sz w:val="24"/>
          <w:szCs w:val="24"/>
          <w:lang w:val="de-DE"/>
        </w:rPr>
        <w:tab/>
      </w:r>
    </w:p>
    <w:p w14:paraId="279A6F75" w14:textId="2B4658A1" w:rsidR="00D77867" w:rsidRDefault="00D77867" w:rsidP="0050611A">
      <w:pPr>
        <w:spacing w:after="240"/>
        <w:rPr>
          <w:sz w:val="24"/>
          <w:szCs w:val="24"/>
          <w:lang w:val="de-DE"/>
        </w:rPr>
      </w:pPr>
      <w:r w:rsidRPr="000D6BF1">
        <w:rPr>
          <w:sz w:val="24"/>
          <w:szCs w:val="24"/>
          <w:lang w:val="de-DE"/>
        </w:rPr>
        <w:t>TEILNEHME</w:t>
      </w:r>
      <w:r w:rsidR="003A09D3">
        <w:rPr>
          <w:sz w:val="24"/>
          <w:szCs w:val="24"/>
          <w:lang w:val="de-DE"/>
        </w:rPr>
        <w:t>NDE</w:t>
      </w:r>
      <w:r w:rsidR="008668E2" w:rsidRPr="000D6BF1">
        <w:rPr>
          <w:sz w:val="24"/>
          <w:szCs w:val="24"/>
          <w:lang w:val="de-DE"/>
        </w:rPr>
        <w:tab/>
      </w:r>
      <w:r w:rsidR="00FB7FE1">
        <w:rPr>
          <w:sz w:val="24"/>
          <w:szCs w:val="24"/>
          <w:lang w:val="de-DE"/>
        </w:rPr>
        <w:t>…  Jugendliche + …. Mitarbeitende</w:t>
      </w:r>
    </w:p>
    <w:p w14:paraId="1575FF3C" w14:textId="52082AA7" w:rsidR="0050611A" w:rsidRDefault="0050611A" w:rsidP="0050611A">
      <w:pPr>
        <w:spacing w:after="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SCHUTZKONZEPT-</w:t>
      </w:r>
    </w:p>
    <w:p w14:paraId="1E592296" w14:textId="5930414F" w:rsidR="0050611A" w:rsidRDefault="0050611A" w:rsidP="00EB17C6">
      <w:pPr>
        <w:spacing w:after="1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VERANTWORTUNG</w:t>
      </w:r>
      <w:r>
        <w:rPr>
          <w:sz w:val="24"/>
          <w:szCs w:val="24"/>
          <w:lang w:val="de-DE"/>
        </w:rPr>
        <w:tab/>
        <w:t xml:space="preserve">Name/Vorname, Handy-Nr. 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2287"/>
        <w:gridCol w:w="5135"/>
      </w:tblGrid>
      <w:tr w:rsidR="001C2A8C" w14:paraId="07604DE6" w14:textId="77777777" w:rsidTr="00BF3752">
        <w:tc>
          <w:tcPr>
            <w:tcW w:w="2076" w:type="dxa"/>
          </w:tcPr>
          <w:p w14:paraId="670AC637" w14:textId="0A9078DB" w:rsidR="00B07159" w:rsidRDefault="00B07159">
            <w:pPr>
              <w:rPr>
                <w:sz w:val="30"/>
                <w:szCs w:val="30"/>
                <w:lang w:val="de-D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A54A2BD" wp14:editId="10CD244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74930</wp:posOffset>
                  </wp:positionV>
                  <wp:extent cx="806450" cy="806450"/>
                  <wp:effectExtent l="0" t="0" r="0" b="0"/>
                  <wp:wrapTight wrapText="bothSides">
                    <wp:wrapPolygon edited="0">
                      <wp:start x="6123" y="0"/>
                      <wp:lineTo x="0" y="3572"/>
                      <wp:lineTo x="0" y="14287"/>
                      <wp:lineTo x="510" y="16838"/>
                      <wp:lineTo x="5613" y="20920"/>
                      <wp:lineTo x="6123" y="20920"/>
                      <wp:lineTo x="14797" y="20920"/>
                      <wp:lineTo x="15307" y="20920"/>
                      <wp:lineTo x="20409" y="16838"/>
                      <wp:lineTo x="20920" y="14287"/>
                      <wp:lineTo x="20920" y="3572"/>
                      <wp:lineTo x="14797" y="0"/>
                      <wp:lineTo x="6123" y="0"/>
                    </wp:wrapPolygon>
                  </wp:wrapTight>
                  <wp:docPr id="3" name="Grafik 3" descr="Dein Kino: covid19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in Kino: covid19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7" w:type="dxa"/>
            <w:shd w:val="clear" w:color="auto" w:fill="E2EFD9" w:themeFill="accent6" w:themeFillTint="33"/>
          </w:tcPr>
          <w:p w14:paraId="72ED5C20" w14:textId="43417C2E" w:rsidR="00B07159" w:rsidRDefault="00B07159">
            <w:pPr>
              <w:rPr>
                <w:b/>
                <w:bCs/>
                <w:sz w:val="30"/>
                <w:szCs w:val="30"/>
                <w:lang w:val="de-DE"/>
              </w:rPr>
            </w:pPr>
            <w:r w:rsidRPr="00B07159">
              <w:rPr>
                <w:b/>
                <w:bCs/>
                <w:sz w:val="30"/>
                <w:szCs w:val="30"/>
                <w:lang w:val="de-DE"/>
              </w:rPr>
              <w:t>KONTAKTDATEN</w:t>
            </w:r>
          </w:p>
          <w:p w14:paraId="04F1972E" w14:textId="77777777" w:rsidR="009875EC" w:rsidRDefault="009875EC">
            <w:pPr>
              <w:rPr>
                <w:b/>
                <w:bCs/>
                <w:sz w:val="30"/>
                <w:szCs w:val="30"/>
                <w:lang w:val="de-DE"/>
              </w:rPr>
            </w:pPr>
          </w:p>
          <w:p w14:paraId="23632332" w14:textId="6B4D0625" w:rsidR="009875EC" w:rsidRPr="00B07159" w:rsidRDefault="009875EC">
            <w:pPr>
              <w:rPr>
                <w:b/>
                <w:bCs/>
                <w:sz w:val="30"/>
                <w:szCs w:val="30"/>
                <w:lang w:val="de-DE"/>
              </w:rPr>
            </w:pPr>
          </w:p>
        </w:tc>
        <w:tc>
          <w:tcPr>
            <w:tcW w:w="5135" w:type="dxa"/>
            <w:shd w:val="clear" w:color="auto" w:fill="E2EFD9" w:themeFill="accent6" w:themeFillTint="33"/>
          </w:tcPr>
          <w:p w14:paraId="1EC7C0DC" w14:textId="1DC846BF" w:rsidR="006318DC" w:rsidRDefault="006318DC" w:rsidP="006318DC">
            <w:pPr>
              <w:rPr>
                <w:sz w:val="24"/>
                <w:szCs w:val="24"/>
                <w:lang w:val="de-DE"/>
              </w:rPr>
            </w:pPr>
            <w:r w:rsidRPr="00B07159">
              <w:rPr>
                <w:sz w:val="24"/>
                <w:szCs w:val="24"/>
                <w:lang w:val="de-DE"/>
              </w:rPr>
              <w:t>Anmeldung</w:t>
            </w:r>
            <w:r>
              <w:rPr>
                <w:sz w:val="24"/>
                <w:szCs w:val="24"/>
                <w:lang w:val="de-DE"/>
              </w:rPr>
              <w:t xml:space="preserve"> und Anwesenheitsliste</w:t>
            </w:r>
            <w:r w:rsidR="0050611A">
              <w:rPr>
                <w:sz w:val="24"/>
                <w:szCs w:val="24"/>
                <w:lang w:val="de-DE"/>
              </w:rPr>
              <w:t xml:space="preserve"> </w:t>
            </w:r>
            <w:proofErr w:type="gramStart"/>
            <w:r w:rsidR="0050611A">
              <w:rPr>
                <w:sz w:val="24"/>
                <w:szCs w:val="24"/>
                <w:lang w:val="de-DE"/>
              </w:rPr>
              <w:t>mit Name</w:t>
            </w:r>
            <w:proofErr w:type="gramEnd"/>
            <w:r w:rsidR="0050611A">
              <w:rPr>
                <w:sz w:val="24"/>
                <w:szCs w:val="24"/>
                <w:lang w:val="de-DE"/>
              </w:rPr>
              <w:t>, Vorname, M</w:t>
            </w:r>
            <w:r>
              <w:rPr>
                <w:sz w:val="24"/>
                <w:szCs w:val="24"/>
                <w:lang w:val="de-DE"/>
              </w:rPr>
              <w:t>ail und Telefonnummer der Eltern, Handynummer der Teilnehme</w:t>
            </w:r>
            <w:r w:rsidR="0050611A">
              <w:rPr>
                <w:sz w:val="24"/>
                <w:szCs w:val="24"/>
                <w:lang w:val="de-DE"/>
              </w:rPr>
              <w:t>nden</w:t>
            </w:r>
            <w:r>
              <w:rPr>
                <w:sz w:val="24"/>
                <w:szCs w:val="24"/>
                <w:lang w:val="de-DE"/>
              </w:rPr>
              <w:t xml:space="preserve">)  </w:t>
            </w:r>
          </w:p>
          <w:p w14:paraId="49290B9A" w14:textId="77777777" w:rsidR="00AB7F81" w:rsidRDefault="006318DC" w:rsidP="002272F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Nachfrage zur Gesundheit beim Start, insbesondere auf COVID Symptome.</w:t>
            </w:r>
          </w:p>
          <w:p w14:paraId="2D49E844" w14:textId="68E58B97" w:rsidR="002272FF" w:rsidRPr="00B07159" w:rsidRDefault="002272FF" w:rsidP="002272FF">
            <w:pPr>
              <w:rPr>
                <w:sz w:val="24"/>
                <w:szCs w:val="24"/>
                <w:lang w:val="de-DE"/>
              </w:rPr>
            </w:pPr>
          </w:p>
        </w:tc>
      </w:tr>
      <w:tr w:rsidR="001C2A8C" w14:paraId="6B19764C" w14:textId="77777777" w:rsidTr="00BF3752">
        <w:tc>
          <w:tcPr>
            <w:tcW w:w="2076" w:type="dxa"/>
          </w:tcPr>
          <w:p w14:paraId="56E1EB67" w14:textId="608080C4" w:rsidR="002272FF" w:rsidRDefault="002272FF" w:rsidP="009875EC">
            <w:pPr>
              <w:rPr>
                <w:sz w:val="30"/>
                <w:szCs w:val="30"/>
                <w:lang w:val="de-DE"/>
              </w:rPr>
            </w:pPr>
            <w:r>
              <w:rPr>
                <w:noProof/>
                <w:sz w:val="30"/>
                <w:szCs w:val="30"/>
                <w:lang w:val="de-DE"/>
              </w:rPr>
              <w:drawing>
                <wp:anchor distT="0" distB="0" distL="114300" distR="114300" simplePos="0" relativeHeight="251667456" behindDoc="1" locked="0" layoutInCell="1" allowOverlap="1" wp14:anchorId="4868533B" wp14:editId="3A93848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84455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950" y="20813"/>
                      <wp:lineTo x="20950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8" r="20188" b="3383"/>
                          <a:stretch/>
                        </pic:blipFill>
                        <pic:spPr bwMode="auto">
                          <a:xfrm>
                            <a:off x="0" y="0"/>
                            <a:ext cx="8445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9A6998" w14:textId="77777777" w:rsidR="00B07159" w:rsidRDefault="00B07159" w:rsidP="009875EC">
            <w:pPr>
              <w:rPr>
                <w:sz w:val="30"/>
                <w:szCs w:val="30"/>
                <w:lang w:val="de-DE"/>
              </w:rPr>
            </w:pPr>
          </w:p>
          <w:p w14:paraId="14993830" w14:textId="4ED1BC2B" w:rsidR="002272FF" w:rsidRDefault="002272FF" w:rsidP="009875EC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2287" w:type="dxa"/>
            <w:shd w:val="clear" w:color="auto" w:fill="E2EFD9" w:themeFill="accent6" w:themeFillTint="33"/>
          </w:tcPr>
          <w:p w14:paraId="550D55CA" w14:textId="77F28F83" w:rsidR="00B07159" w:rsidRPr="001C2A8C" w:rsidRDefault="001C2A8C">
            <w:pPr>
              <w:rPr>
                <w:b/>
                <w:bCs/>
                <w:sz w:val="30"/>
                <w:szCs w:val="30"/>
                <w:lang w:val="de-DE"/>
              </w:rPr>
            </w:pPr>
            <w:r w:rsidRPr="001C2A8C">
              <w:rPr>
                <w:b/>
                <w:bCs/>
                <w:sz w:val="30"/>
                <w:szCs w:val="30"/>
                <w:lang w:val="de-DE"/>
              </w:rPr>
              <w:t>TESTEN</w:t>
            </w:r>
          </w:p>
        </w:tc>
        <w:tc>
          <w:tcPr>
            <w:tcW w:w="5135" w:type="dxa"/>
            <w:shd w:val="clear" w:color="auto" w:fill="E2EFD9" w:themeFill="accent6" w:themeFillTint="33"/>
          </w:tcPr>
          <w:p w14:paraId="7BA103BD" w14:textId="56CB2B66" w:rsidR="009875EC" w:rsidRPr="00FB7FE1" w:rsidRDefault="001C2A8C" w:rsidP="002272FF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</w:t>
            </w:r>
            <w:r w:rsidR="00620177">
              <w:rPr>
                <w:sz w:val="24"/>
                <w:szCs w:val="24"/>
                <w:lang w:val="de-DE"/>
              </w:rPr>
              <w:t>en</w:t>
            </w:r>
            <w:r>
              <w:rPr>
                <w:sz w:val="24"/>
                <w:szCs w:val="24"/>
                <w:lang w:val="de-DE"/>
              </w:rPr>
              <w:t xml:space="preserve"> Teilnehmenden </w:t>
            </w:r>
            <w:r w:rsidR="00B60EAD">
              <w:rPr>
                <w:sz w:val="24"/>
                <w:szCs w:val="24"/>
                <w:lang w:val="de-DE"/>
              </w:rPr>
              <w:t xml:space="preserve">kann </w:t>
            </w:r>
            <w:r>
              <w:rPr>
                <w:sz w:val="24"/>
                <w:szCs w:val="24"/>
                <w:lang w:val="de-DE"/>
              </w:rPr>
              <w:t>empfohlen werden sich kurz vor dem Camp (1-2 Tage) zu testen</w:t>
            </w:r>
            <w:r w:rsidR="00B60EAD">
              <w:rPr>
                <w:sz w:val="24"/>
                <w:szCs w:val="24"/>
                <w:lang w:val="de-DE"/>
              </w:rPr>
              <w:t>.</w:t>
            </w:r>
            <w:r w:rsidR="002272FF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1C2A8C" w14:paraId="69AA0878" w14:textId="77777777" w:rsidTr="00BF3752">
        <w:tc>
          <w:tcPr>
            <w:tcW w:w="2076" w:type="dxa"/>
          </w:tcPr>
          <w:p w14:paraId="4ADC3F90" w14:textId="0DC506EC" w:rsidR="00B07159" w:rsidRDefault="002058A8">
            <w:pPr>
              <w:rPr>
                <w:sz w:val="30"/>
                <w:szCs w:val="30"/>
                <w:lang w:val="de-DE"/>
              </w:rPr>
            </w:pPr>
            <w:r>
              <w:rPr>
                <w:noProof/>
                <w:sz w:val="30"/>
                <w:szCs w:val="30"/>
                <w:lang w:val="de-DE"/>
              </w:rPr>
              <w:drawing>
                <wp:anchor distT="0" distB="0" distL="114300" distR="114300" simplePos="0" relativeHeight="251660288" behindDoc="1" locked="0" layoutInCell="1" allowOverlap="1" wp14:anchorId="5AA75730" wp14:editId="48C106F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69850</wp:posOffset>
                  </wp:positionV>
                  <wp:extent cx="86360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7" name="Grafik 7" descr="Ein Bild, das Kleidung, Person, jung, trag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-20200804-WA0003 (002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7" w:type="dxa"/>
            <w:shd w:val="clear" w:color="auto" w:fill="E2EFD9" w:themeFill="accent6" w:themeFillTint="33"/>
          </w:tcPr>
          <w:p w14:paraId="54014D95" w14:textId="77777777" w:rsidR="00B07159" w:rsidRPr="002058A8" w:rsidRDefault="002058A8">
            <w:pPr>
              <w:rPr>
                <w:b/>
                <w:bCs/>
                <w:sz w:val="30"/>
                <w:szCs w:val="30"/>
                <w:lang w:val="de-DE"/>
              </w:rPr>
            </w:pPr>
            <w:r w:rsidRPr="002058A8">
              <w:rPr>
                <w:b/>
                <w:bCs/>
                <w:sz w:val="30"/>
                <w:szCs w:val="30"/>
                <w:lang w:val="de-DE"/>
              </w:rPr>
              <w:t>MASKEN</w:t>
            </w:r>
          </w:p>
          <w:p w14:paraId="7E7F5E30" w14:textId="5C521520" w:rsidR="002058A8" w:rsidRDefault="002058A8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5135" w:type="dxa"/>
            <w:shd w:val="clear" w:color="auto" w:fill="E2EFD9" w:themeFill="accent6" w:themeFillTint="33"/>
          </w:tcPr>
          <w:p w14:paraId="72FCDF56" w14:textId="77777777" w:rsidR="006318DC" w:rsidRDefault="002058A8" w:rsidP="006318DC">
            <w:pPr>
              <w:rPr>
                <w:sz w:val="24"/>
                <w:szCs w:val="24"/>
                <w:lang w:val="de-DE"/>
              </w:rPr>
            </w:pPr>
            <w:r w:rsidRPr="00EB17C6">
              <w:rPr>
                <w:sz w:val="24"/>
                <w:szCs w:val="24"/>
                <w:lang w:val="de-DE"/>
              </w:rPr>
              <w:t>Eine Maskenpflicht besteht</w:t>
            </w:r>
            <w:r w:rsidR="00375F4B">
              <w:rPr>
                <w:sz w:val="24"/>
                <w:szCs w:val="24"/>
                <w:lang w:val="de-DE"/>
              </w:rPr>
              <w:t xml:space="preserve"> für alle Personen ab 12 Jahre </w:t>
            </w:r>
            <w:r w:rsidR="00375F4B" w:rsidRPr="007C6DD1">
              <w:rPr>
                <w:b/>
                <w:bCs/>
                <w:sz w:val="24"/>
                <w:szCs w:val="24"/>
                <w:lang w:val="de-DE"/>
              </w:rPr>
              <w:t>innnerhalb</w:t>
            </w:r>
            <w:r w:rsidR="00375F4B">
              <w:rPr>
                <w:sz w:val="24"/>
                <w:szCs w:val="24"/>
                <w:lang w:val="de-DE"/>
              </w:rPr>
              <w:t xml:space="preserve"> des Gebäudes</w:t>
            </w:r>
            <w:r w:rsidR="002272FF">
              <w:rPr>
                <w:sz w:val="24"/>
                <w:szCs w:val="24"/>
                <w:lang w:val="de-DE"/>
              </w:rPr>
              <w:t xml:space="preserve"> und auf dem Gelände (Aussenbereich) der Kirche</w:t>
            </w:r>
            <w:r w:rsidR="00375F4B">
              <w:rPr>
                <w:sz w:val="24"/>
                <w:szCs w:val="24"/>
                <w:lang w:val="de-DE"/>
              </w:rPr>
              <w:t>. Die Aus</w:t>
            </w:r>
            <w:r w:rsidR="002272FF">
              <w:rPr>
                <w:sz w:val="24"/>
                <w:szCs w:val="24"/>
                <w:lang w:val="de-DE"/>
              </w:rPr>
              <w:t>-</w:t>
            </w:r>
            <w:r w:rsidR="00375F4B">
              <w:rPr>
                <w:sz w:val="24"/>
                <w:szCs w:val="24"/>
                <w:lang w:val="de-DE"/>
              </w:rPr>
              <w:t>nahmen</w:t>
            </w:r>
            <w:r w:rsidR="007C6DD1">
              <w:rPr>
                <w:sz w:val="24"/>
                <w:szCs w:val="24"/>
                <w:lang w:val="de-DE"/>
              </w:rPr>
              <w:t xml:space="preserve"> (Essen, Übernachtung,</w:t>
            </w:r>
            <w:r w:rsidR="00B60EAD">
              <w:rPr>
                <w:sz w:val="24"/>
                <w:szCs w:val="24"/>
                <w:lang w:val="de-DE"/>
              </w:rPr>
              <w:t xml:space="preserve"> </w:t>
            </w:r>
            <w:r w:rsidR="00540C30">
              <w:rPr>
                <w:sz w:val="24"/>
                <w:szCs w:val="24"/>
                <w:lang w:val="de-DE"/>
              </w:rPr>
              <w:t xml:space="preserve">Duschen, </w:t>
            </w:r>
            <w:r w:rsidR="00B60EAD">
              <w:rPr>
                <w:sz w:val="24"/>
                <w:szCs w:val="24"/>
                <w:lang w:val="de-DE"/>
              </w:rPr>
              <w:t>Musik usw.</w:t>
            </w:r>
            <w:r w:rsidR="007C6DD1">
              <w:rPr>
                <w:sz w:val="24"/>
                <w:szCs w:val="24"/>
                <w:lang w:val="de-DE"/>
              </w:rPr>
              <w:t xml:space="preserve">) sind zu regeln. </w:t>
            </w:r>
            <w:r w:rsidR="006318DC">
              <w:rPr>
                <w:sz w:val="24"/>
                <w:szCs w:val="24"/>
                <w:lang w:val="de-DE"/>
              </w:rPr>
              <w:t>- Masken sind selbst mit</w:t>
            </w:r>
            <w:r w:rsidR="002272FF">
              <w:rPr>
                <w:sz w:val="24"/>
                <w:szCs w:val="24"/>
                <w:lang w:val="de-DE"/>
              </w:rPr>
              <w:t>-</w:t>
            </w:r>
            <w:r w:rsidR="006318DC">
              <w:rPr>
                <w:sz w:val="24"/>
                <w:szCs w:val="24"/>
                <w:lang w:val="de-DE"/>
              </w:rPr>
              <w:t>zubringen, bzw. werden zur Verfügung gestellt</w:t>
            </w:r>
            <w:r w:rsidR="002272FF">
              <w:rPr>
                <w:sz w:val="24"/>
                <w:szCs w:val="24"/>
                <w:lang w:val="de-DE"/>
              </w:rPr>
              <w:t>.</w:t>
            </w:r>
          </w:p>
          <w:p w14:paraId="774D4056" w14:textId="2DA0201E" w:rsidR="002272FF" w:rsidRPr="00B07159" w:rsidRDefault="002272FF" w:rsidP="006318DC">
            <w:pPr>
              <w:rPr>
                <w:sz w:val="24"/>
                <w:szCs w:val="24"/>
                <w:lang w:val="de-DE"/>
              </w:rPr>
            </w:pPr>
          </w:p>
        </w:tc>
      </w:tr>
      <w:tr w:rsidR="00413B9D" w14:paraId="551C144B" w14:textId="77777777" w:rsidTr="00BF3752">
        <w:tc>
          <w:tcPr>
            <w:tcW w:w="2076" w:type="dxa"/>
          </w:tcPr>
          <w:p w14:paraId="55BB5311" w14:textId="1C56163F" w:rsidR="00413B9D" w:rsidRDefault="00413B9D" w:rsidP="002058A8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3FB9717" wp14:editId="49B41352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34290</wp:posOffset>
                  </wp:positionV>
                  <wp:extent cx="968375" cy="1041400"/>
                  <wp:effectExtent l="0" t="0" r="3175" b="6350"/>
                  <wp:wrapTight wrapText="bothSides">
                    <wp:wrapPolygon edited="0">
                      <wp:start x="0" y="0"/>
                      <wp:lineTo x="0" y="21337"/>
                      <wp:lineTo x="21246" y="21337"/>
                      <wp:lineTo x="21246" y="0"/>
                      <wp:lineTo x="0" y="0"/>
                    </wp:wrapPolygon>
                  </wp:wrapTight>
                  <wp:docPr id="9" name="Grafik 9" descr="Gabel, besteck, zeichen, knife., icon., essen, symbol. Gabel, wohnung, essen,  taste, besteck, symbol., vektor, icon., knife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bel, besteck, zeichen, knife., icon., essen, symbol. Gabel, wohnung, essen,  taste, besteck, symbol., vektor, icon., knife | Can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9" t="5137" r="11111" b="15754"/>
                          <a:stretch/>
                        </pic:blipFill>
                        <pic:spPr bwMode="auto">
                          <a:xfrm>
                            <a:off x="0" y="0"/>
                            <a:ext cx="96837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67DDA1" w14:textId="60B33313" w:rsidR="00413B9D" w:rsidRDefault="00413B9D" w:rsidP="002058A8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2EFD9" w:themeFill="accent6" w:themeFillTint="33"/>
          </w:tcPr>
          <w:p w14:paraId="78AE45CC" w14:textId="7A50435F" w:rsidR="00413B9D" w:rsidRPr="009875EC" w:rsidRDefault="00413B9D">
            <w:pPr>
              <w:rPr>
                <w:b/>
                <w:bCs/>
                <w:sz w:val="30"/>
                <w:szCs w:val="30"/>
                <w:lang w:val="de-DE"/>
              </w:rPr>
            </w:pPr>
            <w:r>
              <w:rPr>
                <w:b/>
                <w:bCs/>
                <w:sz w:val="30"/>
                <w:szCs w:val="30"/>
                <w:lang w:val="de-DE"/>
              </w:rPr>
              <w:t>ESSEN</w:t>
            </w:r>
          </w:p>
        </w:tc>
        <w:tc>
          <w:tcPr>
            <w:tcW w:w="5135" w:type="dxa"/>
            <w:shd w:val="clear" w:color="auto" w:fill="E2EFD9" w:themeFill="accent6" w:themeFillTint="33"/>
          </w:tcPr>
          <w:p w14:paraId="118CBCB8" w14:textId="50EF0FD1" w:rsidR="007C6DD1" w:rsidRPr="007C6DD1" w:rsidRDefault="00375F4B" w:rsidP="007C6DD1">
            <w:pPr>
              <w:pStyle w:val="Aufzhlung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  <w:r w:rsidRPr="007C6DD1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Mahlzeiten werden durchs Küchenteam unte</w:t>
            </w:r>
            <w:r w:rsidR="007C6DD1" w:rsidRPr="007C6DD1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r</w:t>
            </w:r>
            <w:r w:rsidR="007C6DD1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 Ein-</w:t>
            </w:r>
          </w:p>
          <w:p w14:paraId="5B9B3352" w14:textId="77777777" w:rsidR="006318DC" w:rsidRDefault="00375F4B" w:rsidP="007C6DD1">
            <w:pPr>
              <w:pStyle w:val="Aufzhlung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  <w:r w:rsidRPr="007C6DD1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haltung der Hygieneregeln</w:t>
            </w:r>
            <w:r w:rsidR="006318DC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 (Händewaschen,</w:t>
            </w:r>
          </w:p>
          <w:p w14:paraId="65F35EB3" w14:textId="1E468087" w:rsidR="007C6DD1" w:rsidRDefault="006318DC" w:rsidP="007C6DD1">
            <w:pPr>
              <w:pStyle w:val="Aufzhlung"/>
              <w:numPr>
                <w:ilvl w:val="0"/>
                <w:numId w:val="0"/>
              </w:numPr>
              <w:spacing w:before="0"/>
              <w:ind w:left="357" w:hanging="357"/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regelmässige Reinigungen der Küche) </w:t>
            </w:r>
            <w:r w:rsidR="007C6DD1" w:rsidRPr="007C6DD1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zubereitet</w:t>
            </w:r>
            <w:r w:rsidR="007C6DD1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. </w:t>
            </w:r>
          </w:p>
          <w:p w14:paraId="59F8D11B" w14:textId="70A1C0CF" w:rsidR="00413B9D" w:rsidRDefault="00375F4B" w:rsidP="00B60EAD">
            <w:pPr>
              <w:pStyle w:val="Aufzhlung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  <w:r w:rsidRPr="00375F4B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Bei der Essensausgabe ist auf "Selbstbedienung" und "Tischservice" zu verzichten. Personen, welche die Fassstrassen bedienen, tragen eine </w:t>
            </w:r>
            <w:r w:rsidR="007C6DD1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Maske </w:t>
            </w:r>
            <w:r w:rsidRPr="00375F4B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und waschen vorher gründlich die Hände.</w:t>
            </w:r>
          </w:p>
          <w:p w14:paraId="086EA87C" w14:textId="3D35AA30" w:rsidR="00DB7F32" w:rsidRDefault="00DB7F32" w:rsidP="00B60EAD">
            <w:pPr>
              <w:pStyle w:val="Aufzhlung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Es werden für das ganze Camp fixe Tischgruppen gebildet (Kt. Bern und Aargau wird es verlangt.) </w:t>
            </w:r>
          </w:p>
          <w:p w14:paraId="50B89AEB" w14:textId="30341AE7" w:rsidR="002272FF" w:rsidRPr="00B60EAD" w:rsidRDefault="002272FF" w:rsidP="00B60EAD">
            <w:pPr>
              <w:pStyle w:val="Aufzhlung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</w:p>
        </w:tc>
      </w:tr>
      <w:tr w:rsidR="00413B9D" w14:paraId="7530131F" w14:textId="77777777" w:rsidTr="00BF3752">
        <w:tc>
          <w:tcPr>
            <w:tcW w:w="2076" w:type="dxa"/>
          </w:tcPr>
          <w:p w14:paraId="6D4FD77F" w14:textId="77777777" w:rsidR="00413B9D" w:rsidRDefault="00413B9D" w:rsidP="002058A8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63CAE433" w14:textId="1B737A22" w:rsidR="00413B9D" w:rsidRDefault="00413B9D" w:rsidP="002058A8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5182AB3F" wp14:editId="2861370F">
                  <wp:extent cx="685800" cy="6858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AE5643" w14:textId="2B0B1900" w:rsidR="00413B9D" w:rsidRDefault="00413B9D" w:rsidP="002058A8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2EFD9" w:themeFill="accent6" w:themeFillTint="33"/>
          </w:tcPr>
          <w:p w14:paraId="4B30312A" w14:textId="2F18D035" w:rsidR="00413B9D" w:rsidRPr="009875EC" w:rsidRDefault="00413B9D">
            <w:pPr>
              <w:rPr>
                <w:b/>
                <w:bCs/>
                <w:sz w:val="30"/>
                <w:szCs w:val="30"/>
                <w:lang w:val="de-DE"/>
              </w:rPr>
            </w:pPr>
            <w:r>
              <w:rPr>
                <w:b/>
                <w:bCs/>
                <w:sz w:val="30"/>
                <w:szCs w:val="30"/>
                <w:lang w:val="de-DE"/>
              </w:rPr>
              <w:t>ÜBERNACHTEN</w:t>
            </w:r>
          </w:p>
        </w:tc>
        <w:tc>
          <w:tcPr>
            <w:tcW w:w="5135" w:type="dxa"/>
            <w:shd w:val="clear" w:color="auto" w:fill="E2EFD9" w:themeFill="accent6" w:themeFillTint="33"/>
          </w:tcPr>
          <w:p w14:paraId="7ACB24A1" w14:textId="574DD842" w:rsidR="007C6DD1" w:rsidRDefault="00375F4B" w:rsidP="007C6DD1">
            <w:pPr>
              <w:pStyle w:val="Aufzhlung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  <w:r w:rsidRPr="00375F4B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Bei der Belegung von Schlafräumen/Zelten ist auf einen Abstand </w:t>
            </w:r>
            <w:r w:rsidR="00DB7F32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(1.5 m von Kopf</w:t>
            </w:r>
            <w:r w:rsidR="00FD0CE7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ende</w:t>
            </w:r>
            <w:r w:rsidR="00DB7F32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 zu Kopf</w:t>
            </w:r>
            <w:r w:rsidR="00FD0CE7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ende</w:t>
            </w:r>
            <w:r w:rsidR="00DB7F32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) </w:t>
            </w:r>
            <w:r w:rsidRPr="00375F4B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 xml:space="preserve">zwischen den Betten/Schlafstellen zu achten. (Evtl. abwechslungsweise Kopf an Fuss schlafen.) </w:t>
            </w:r>
          </w:p>
          <w:p w14:paraId="2C330C76" w14:textId="77777777" w:rsidR="00413B9D" w:rsidRDefault="00375F4B" w:rsidP="00006382">
            <w:pPr>
              <w:pStyle w:val="Aufzhlung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  <w:r w:rsidRPr="00375F4B"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  <w:t>Es ist auf gute Durchlüftung der Schlafräume zu achten.</w:t>
            </w:r>
          </w:p>
          <w:p w14:paraId="12DAF685" w14:textId="484F7B1E" w:rsidR="00656E65" w:rsidRPr="00006382" w:rsidRDefault="00656E65" w:rsidP="00006382">
            <w:pPr>
              <w:pStyle w:val="Aufzhlung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4"/>
                <w:szCs w:val="24"/>
                <w:lang w:val="de-DE" w:eastAsia="en-US"/>
              </w:rPr>
            </w:pPr>
          </w:p>
        </w:tc>
      </w:tr>
      <w:tr w:rsidR="00B60EAD" w14:paraId="6F183B8B" w14:textId="77777777" w:rsidTr="00BF3752">
        <w:tc>
          <w:tcPr>
            <w:tcW w:w="2076" w:type="dxa"/>
          </w:tcPr>
          <w:p w14:paraId="1EACF9B5" w14:textId="0041CAB6" w:rsidR="00B60EAD" w:rsidRDefault="00B60EAD" w:rsidP="002058A8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lastRenderedPageBreak/>
              <w:drawing>
                <wp:inline distT="0" distB="0" distL="0" distR="0" wp14:anchorId="7FB8A1B9" wp14:editId="722EBD37">
                  <wp:extent cx="635000" cy="635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BD33A" w14:textId="77777777" w:rsidR="00B60EAD" w:rsidRDefault="00B60EAD" w:rsidP="002058A8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  <w:p w14:paraId="2E587134" w14:textId="6CF45989" w:rsidR="00B60EAD" w:rsidRDefault="00B60EAD" w:rsidP="002058A8">
            <w:pPr>
              <w:rPr>
                <w:rFonts w:ascii="Arial" w:hAnsi="Arial" w:cs="Arial"/>
                <w:noProof/>
                <w:color w:val="2962FF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E2EFD9" w:themeFill="accent6" w:themeFillTint="33"/>
          </w:tcPr>
          <w:p w14:paraId="11FB9D47" w14:textId="7FA35B40" w:rsidR="00B60EAD" w:rsidRPr="009875EC" w:rsidRDefault="00B60EAD">
            <w:pPr>
              <w:rPr>
                <w:b/>
                <w:bCs/>
                <w:sz w:val="30"/>
                <w:szCs w:val="30"/>
                <w:lang w:val="de-DE"/>
              </w:rPr>
            </w:pPr>
            <w:r>
              <w:rPr>
                <w:b/>
                <w:bCs/>
                <w:sz w:val="30"/>
                <w:szCs w:val="30"/>
                <w:lang w:val="de-DE"/>
              </w:rPr>
              <w:t>KONTAKTE</w:t>
            </w:r>
          </w:p>
        </w:tc>
        <w:tc>
          <w:tcPr>
            <w:tcW w:w="5135" w:type="dxa"/>
            <w:shd w:val="clear" w:color="auto" w:fill="E2EFD9" w:themeFill="accent6" w:themeFillTint="33"/>
          </w:tcPr>
          <w:p w14:paraId="4601E19F" w14:textId="4B4CD1C7" w:rsidR="00B60EAD" w:rsidRDefault="00B60EAD" w:rsidP="007C6DD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Aussenkontakte zu nicht am Lager teilnehmende Personen (Besucher) sind auf das Mini</w:t>
            </w:r>
            <w:r w:rsidR="00620177">
              <w:rPr>
                <w:sz w:val="24"/>
                <w:szCs w:val="24"/>
                <w:lang w:val="de-DE"/>
              </w:rPr>
              <w:t>m</w:t>
            </w:r>
            <w:r>
              <w:rPr>
                <w:sz w:val="24"/>
                <w:szCs w:val="24"/>
                <w:lang w:val="de-DE"/>
              </w:rPr>
              <w:t>um zu reduzieren</w:t>
            </w:r>
            <w:r w:rsidR="00536F16">
              <w:rPr>
                <w:sz w:val="24"/>
                <w:szCs w:val="24"/>
                <w:lang w:val="de-DE"/>
              </w:rPr>
              <w:t>. (z.B. Küchenteam beim Einkauf usw.)</w:t>
            </w:r>
          </w:p>
          <w:p w14:paraId="7CCD67E8" w14:textId="51396B6D" w:rsidR="00B60EAD" w:rsidRDefault="00B60EAD" w:rsidP="007C6DD1">
            <w:pPr>
              <w:rPr>
                <w:sz w:val="24"/>
                <w:szCs w:val="24"/>
                <w:lang w:val="de-DE"/>
              </w:rPr>
            </w:pPr>
          </w:p>
        </w:tc>
      </w:tr>
      <w:tr w:rsidR="001C2A8C" w14:paraId="60DB9022" w14:textId="77777777" w:rsidTr="00BF3752">
        <w:tc>
          <w:tcPr>
            <w:tcW w:w="2076" w:type="dxa"/>
          </w:tcPr>
          <w:p w14:paraId="3B13CCB8" w14:textId="588F3DB7" w:rsidR="009875EC" w:rsidRDefault="00412A5A" w:rsidP="002058A8">
            <w:pPr>
              <w:rPr>
                <w:sz w:val="30"/>
                <w:szCs w:val="30"/>
                <w:lang w:val="de-D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F610603" wp14:editId="2BE6C801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6985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5457" y="0"/>
                      <wp:lineTo x="0" y="4093"/>
                      <wp:lineTo x="0" y="17735"/>
                      <wp:lineTo x="5457" y="21145"/>
                      <wp:lineTo x="15688" y="21145"/>
                      <wp:lineTo x="21145" y="17735"/>
                      <wp:lineTo x="21145" y="4093"/>
                      <wp:lineTo x="15688" y="0"/>
                      <wp:lineTo x="5457" y="0"/>
                    </wp:wrapPolygon>
                  </wp:wrapTight>
                  <wp:docPr id="2" name="Grafik 2" descr="Corona Schutzkonzep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ona Schutzkonzep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7" w:type="dxa"/>
            <w:shd w:val="clear" w:color="auto" w:fill="E2EFD9" w:themeFill="accent6" w:themeFillTint="33"/>
          </w:tcPr>
          <w:p w14:paraId="52EB55F7" w14:textId="77777777" w:rsidR="00B07159" w:rsidRDefault="009875EC">
            <w:pPr>
              <w:rPr>
                <w:b/>
                <w:bCs/>
                <w:sz w:val="30"/>
                <w:szCs w:val="30"/>
                <w:lang w:val="de-DE"/>
              </w:rPr>
            </w:pPr>
            <w:r w:rsidRPr="009875EC">
              <w:rPr>
                <w:b/>
                <w:bCs/>
                <w:sz w:val="30"/>
                <w:szCs w:val="30"/>
                <w:lang w:val="de-DE"/>
              </w:rPr>
              <w:t xml:space="preserve">HYGIENE </w:t>
            </w:r>
          </w:p>
          <w:p w14:paraId="289181D2" w14:textId="77777777" w:rsidR="007C6DD1" w:rsidRDefault="007C6DD1">
            <w:pPr>
              <w:rPr>
                <w:b/>
                <w:bCs/>
                <w:sz w:val="30"/>
                <w:szCs w:val="30"/>
                <w:lang w:val="de-DE"/>
              </w:rPr>
            </w:pPr>
          </w:p>
          <w:p w14:paraId="13AD7858" w14:textId="77777777" w:rsidR="007C6DD1" w:rsidRDefault="007C6DD1">
            <w:pPr>
              <w:rPr>
                <w:b/>
                <w:bCs/>
                <w:sz w:val="30"/>
                <w:szCs w:val="30"/>
                <w:lang w:val="de-DE"/>
              </w:rPr>
            </w:pPr>
          </w:p>
          <w:p w14:paraId="01A1829E" w14:textId="712E2E27" w:rsidR="007C6DD1" w:rsidRPr="009875EC" w:rsidRDefault="007C6DD1">
            <w:pPr>
              <w:rPr>
                <w:b/>
                <w:bCs/>
                <w:sz w:val="30"/>
                <w:szCs w:val="30"/>
                <w:lang w:val="de-DE"/>
              </w:rPr>
            </w:pPr>
          </w:p>
        </w:tc>
        <w:tc>
          <w:tcPr>
            <w:tcW w:w="5135" w:type="dxa"/>
            <w:shd w:val="clear" w:color="auto" w:fill="E2EFD9" w:themeFill="accent6" w:themeFillTint="33"/>
          </w:tcPr>
          <w:p w14:paraId="159D8498" w14:textId="4F02E341" w:rsidR="002058A8" w:rsidRDefault="009875EC" w:rsidP="007C6DD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Handdesinfektionsmittel stehen zur Verfügung</w:t>
            </w:r>
            <w:r w:rsidR="00620177">
              <w:rPr>
                <w:sz w:val="24"/>
                <w:szCs w:val="24"/>
                <w:lang w:val="de-DE"/>
              </w:rPr>
              <w:t>. Die TN waschen sich nach Aktivitäte im Freien und vor dem Essen die Hände.</w:t>
            </w:r>
          </w:p>
          <w:p w14:paraId="2C1C9DB9" w14:textId="218565C2" w:rsidR="007C6DD1" w:rsidRPr="00B07159" w:rsidRDefault="007C6DD1" w:rsidP="007C6DD1">
            <w:pPr>
              <w:rPr>
                <w:sz w:val="24"/>
                <w:szCs w:val="24"/>
                <w:lang w:val="de-DE"/>
              </w:rPr>
            </w:pPr>
          </w:p>
        </w:tc>
      </w:tr>
      <w:tr w:rsidR="001C2A8C" w14:paraId="0A6710E6" w14:textId="77777777" w:rsidTr="00BF3752">
        <w:tc>
          <w:tcPr>
            <w:tcW w:w="2076" w:type="dxa"/>
          </w:tcPr>
          <w:p w14:paraId="62354A18" w14:textId="6ED410A3" w:rsidR="00B07159" w:rsidRDefault="009875EC">
            <w:pPr>
              <w:rPr>
                <w:sz w:val="30"/>
                <w:szCs w:val="30"/>
                <w:lang w:val="de-DE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5F5442BE" wp14:editId="1193011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635</wp:posOffset>
                  </wp:positionV>
                  <wp:extent cx="495300" cy="495300"/>
                  <wp:effectExtent l="0" t="0" r="0" b="0"/>
                  <wp:wrapTight wrapText="bothSides">
                    <wp:wrapPolygon edited="0">
                      <wp:start x="4985" y="0"/>
                      <wp:lineTo x="0" y="3323"/>
                      <wp:lineTo x="0" y="17446"/>
                      <wp:lineTo x="4985" y="20769"/>
                      <wp:lineTo x="15785" y="20769"/>
                      <wp:lineTo x="20769" y="17446"/>
                      <wp:lineTo x="20769" y="3323"/>
                      <wp:lineTo x="15785" y="0"/>
                      <wp:lineTo x="4985" y="0"/>
                    </wp:wrapPolygon>
                  </wp:wrapTight>
                  <wp:docPr id="6" name="Grafik 6" descr="Corona Schutzkonzep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rona Schutzkonzep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7" w:type="dxa"/>
            <w:shd w:val="clear" w:color="auto" w:fill="E2EFD9" w:themeFill="accent6" w:themeFillTint="33"/>
          </w:tcPr>
          <w:p w14:paraId="0183C51F" w14:textId="00EE8A49" w:rsidR="00B07159" w:rsidRDefault="009875EC">
            <w:pPr>
              <w:rPr>
                <w:b/>
                <w:bCs/>
                <w:sz w:val="30"/>
                <w:szCs w:val="30"/>
                <w:lang w:val="de-DE"/>
              </w:rPr>
            </w:pPr>
            <w:r w:rsidRPr="009875EC">
              <w:rPr>
                <w:b/>
                <w:bCs/>
                <w:sz w:val="30"/>
                <w:szCs w:val="30"/>
                <w:lang w:val="de-DE"/>
              </w:rPr>
              <w:t>REINIGUNG</w:t>
            </w:r>
          </w:p>
          <w:p w14:paraId="5A3BBC7A" w14:textId="40BA89BC" w:rsidR="007C6DD1" w:rsidRDefault="007C6DD1">
            <w:pPr>
              <w:rPr>
                <w:b/>
                <w:bCs/>
                <w:sz w:val="30"/>
                <w:szCs w:val="30"/>
                <w:lang w:val="de-DE"/>
              </w:rPr>
            </w:pPr>
          </w:p>
          <w:p w14:paraId="316865DE" w14:textId="02CCAFE0" w:rsidR="009875EC" w:rsidRDefault="009875EC">
            <w:pPr>
              <w:rPr>
                <w:sz w:val="30"/>
                <w:szCs w:val="30"/>
                <w:lang w:val="de-DE"/>
              </w:rPr>
            </w:pPr>
          </w:p>
        </w:tc>
        <w:tc>
          <w:tcPr>
            <w:tcW w:w="5135" w:type="dxa"/>
            <w:shd w:val="clear" w:color="auto" w:fill="E2EFD9" w:themeFill="accent6" w:themeFillTint="33"/>
          </w:tcPr>
          <w:p w14:paraId="0D18C5C0" w14:textId="6ED9CEA3" w:rsidR="00B07159" w:rsidRPr="00B07159" w:rsidRDefault="009875EC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Die sanitä</w:t>
            </w:r>
            <w:r w:rsidR="003A09D3">
              <w:rPr>
                <w:sz w:val="24"/>
                <w:szCs w:val="24"/>
                <w:lang w:val="de-DE"/>
              </w:rPr>
              <w:t>ren Anlagen</w:t>
            </w:r>
            <w:r w:rsidR="00375F4B">
              <w:rPr>
                <w:sz w:val="24"/>
                <w:szCs w:val="24"/>
                <w:lang w:val="de-DE"/>
              </w:rPr>
              <w:t xml:space="preserve">, die Tische und Stühle u.a. </w:t>
            </w:r>
            <w:r>
              <w:rPr>
                <w:sz w:val="24"/>
                <w:szCs w:val="24"/>
                <w:lang w:val="de-DE"/>
              </w:rPr>
              <w:t xml:space="preserve"> werden </w:t>
            </w:r>
            <w:r w:rsidR="00FD0CE7">
              <w:rPr>
                <w:sz w:val="24"/>
                <w:szCs w:val="24"/>
                <w:lang w:val="de-DE"/>
              </w:rPr>
              <w:t xml:space="preserve">täglich zweimal (z.B nach den Mahlzeiten) </w:t>
            </w:r>
            <w:r>
              <w:rPr>
                <w:sz w:val="24"/>
                <w:szCs w:val="24"/>
                <w:lang w:val="de-DE"/>
              </w:rPr>
              <w:t>gereinigt und desinfiziert.</w:t>
            </w:r>
            <w:r w:rsidR="00FD0CE7">
              <w:rPr>
                <w:sz w:val="24"/>
                <w:szCs w:val="24"/>
                <w:lang w:val="de-DE"/>
              </w:rPr>
              <w:t xml:space="preserve"> Ebenso werden genutzte Spielgeräte (Tischtennisschläger, Töggelikasten u.a.) gereinigt. </w:t>
            </w:r>
          </w:p>
        </w:tc>
      </w:tr>
    </w:tbl>
    <w:p w14:paraId="26605229" w14:textId="6AA2A417" w:rsidR="00A12D4B" w:rsidRDefault="00A12D4B" w:rsidP="007C6DD1">
      <w:pPr>
        <w:spacing w:before="120" w:after="0"/>
        <w:rPr>
          <w:sz w:val="20"/>
          <w:szCs w:val="20"/>
          <w:lang w:val="de-DE"/>
        </w:rPr>
      </w:pPr>
    </w:p>
    <w:p w14:paraId="5742ED17" w14:textId="3D8E765B" w:rsidR="00E309C8" w:rsidRDefault="00E309C8" w:rsidP="007C6DD1">
      <w:pPr>
        <w:spacing w:before="120" w:after="0"/>
        <w:rPr>
          <w:sz w:val="20"/>
          <w:szCs w:val="20"/>
          <w:lang w:val="de-DE"/>
        </w:rPr>
      </w:pPr>
    </w:p>
    <w:p w14:paraId="1D5F4339" w14:textId="77777777" w:rsidR="00E309C8" w:rsidRDefault="00E309C8" w:rsidP="007C6DD1">
      <w:pPr>
        <w:spacing w:before="120" w:after="0"/>
        <w:rPr>
          <w:sz w:val="20"/>
          <w:szCs w:val="20"/>
          <w:lang w:val="de-DE"/>
        </w:rPr>
      </w:pPr>
    </w:p>
    <w:p w14:paraId="2BD449AA" w14:textId="01DB8A40" w:rsidR="00A12D4B" w:rsidRDefault="00A12D4B" w:rsidP="007C6DD1">
      <w:pPr>
        <w:spacing w:before="120" w:after="0"/>
        <w:rPr>
          <w:sz w:val="20"/>
          <w:szCs w:val="20"/>
          <w:lang w:val="de-DE"/>
        </w:rPr>
      </w:pPr>
    </w:p>
    <w:p w14:paraId="4F7235D6" w14:textId="5F25A036" w:rsidR="00A12D4B" w:rsidRPr="00A12D4B" w:rsidRDefault="00A12D4B" w:rsidP="00A12D4B">
      <w:pPr>
        <w:spacing w:after="0"/>
        <w:rPr>
          <w:sz w:val="24"/>
          <w:szCs w:val="24"/>
          <w:lang w:val="de-DE"/>
        </w:rPr>
      </w:pPr>
      <w:r w:rsidRPr="00A12D4B">
        <w:rPr>
          <w:sz w:val="24"/>
          <w:szCs w:val="24"/>
          <w:lang w:val="de-DE"/>
        </w:rPr>
        <w:t>Version 2</w:t>
      </w:r>
      <w:r w:rsidR="00730081">
        <w:rPr>
          <w:sz w:val="24"/>
          <w:szCs w:val="24"/>
          <w:lang w:val="de-DE"/>
        </w:rPr>
        <w:t>2</w:t>
      </w:r>
      <w:r w:rsidRPr="00A12D4B">
        <w:rPr>
          <w:sz w:val="24"/>
          <w:szCs w:val="24"/>
          <w:lang w:val="de-DE"/>
        </w:rPr>
        <w:t>.4.2021</w:t>
      </w:r>
    </w:p>
    <w:p w14:paraId="5973FAC6" w14:textId="51A0BC9F" w:rsidR="00A12D4B" w:rsidRPr="00A12D4B" w:rsidRDefault="00A12D4B" w:rsidP="00A12D4B">
      <w:pPr>
        <w:spacing w:after="0"/>
        <w:rPr>
          <w:sz w:val="24"/>
          <w:szCs w:val="24"/>
          <w:lang w:val="de-DE"/>
        </w:rPr>
      </w:pPr>
      <w:r w:rsidRPr="00A12D4B">
        <w:rPr>
          <w:sz w:val="24"/>
          <w:szCs w:val="24"/>
          <w:lang w:val="de-DE"/>
        </w:rPr>
        <w:t>Beat Bachmann, 076 522 41 89</w:t>
      </w:r>
      <w:r w:rsidR="00473D8E">
        <w:rPr>
          <w:sz w:val="24"/>
          <w:szCs w:val="24"/>
          <w:lang w:val="de-DE"/>
        </w:rPr>
        <w:t xml:space="preserve"> (Fragen zum Schutzkonzept)</w:t>
      </w:r>
    </w:p>
    <w:p w14:paraId="5D9B25CD" w14:textId="77777777" w:rsidR="00A12D4B" w:rsidRPr="00A12D4B" w:rsidRDefault="00A12D4B" w:rsidP="007C6DD1">
      <w:pPr>
        <w:spacing w:before="120" w:after="0"/>
        <w:rPr>
          <w:sz w:val="24"/>
          <w:szCs w:val="24"/>
          <w:lang w:val="de-DE"/>
        </w:rPr>
      </w:pPr>
    </w:p>
    <w:sectPr w:rsidR="00A12D4B" w:rsidRPr="00A12D4B" w:rsidSect="00932121">
      <w:headerReference w:type="default" r:id="rId21"/>
      <w:footerReference w:type="default" r:id="rId22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A53F" w14:textId="77777777" w:rsidR="00DE0C44" w:rsidRDefault="00DE0C44" w:rsidP="00932121">
      <w:pPr>
        <w:spacing w:after="0" w:line="240" w:lineRule="auto"/>
      </w:pPr>
      <w:r>
        <w:separator/>
      </w:r>
    </w:p>
  </w:endnote>
  <w:endnote w:type="continuationSeparator" w:id="0">
    <w:p w14:paraId="4CB8DC08" w14:textId="77777777" w:rsidR="00DE0C44" w:rsidRDefault="00DE0C44" w:rsidP="0093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E436" w14:textId="2AF89670" w:rsidR="00932121" w:rsidRDefault="00EB17C6">
    <w:pPr>
      <w:pStyle w:val="Fuzeile"/>
    </w:pPr>
    <w:r>
      <w:t>GemeindeEntwicklung EMK Schweiz, Badenerstrasse 69, PF 1328, 8021 Zürich 1</w:t>
    </w:r>
    <w:r w:rsidR="006146ED">
      <w:t>, www.emk-young.ch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6DE6" w14:textId="77777777" w:rsidR="00DE0C44" w:rsidRDefault="00DE0C44" w:rsidP="00932121">
      <w:pPr>
        <w:spacing w:after="0" w:line="240" w:lineRule="auto"/>
      </w:pPr>
      <w:r>
        <w:separator/>
      </w:r>
    </w:p>
  </w:footnote>
  <w:footnote w:type="continuationSeparator" w:id="0">
    <w:p w14:paraId="1FDA835B" w14:textId="77777777" w:rsidR="00DE0C44" w:rsidRDefault="00DE0C44" w:rsidP="0093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6C3C" w14:textId="169680DE" w:rsidR="0094691C" w:rsidRDefault="00473D8E" w:rsidP="0094691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8BAAF" wp14:editId="6FEAC0DE">
          <wp:simplePos x="0" y="0"/>
          <wp:positionH relativeFrom="column">
            <wp:posOffset>5358765</wp:posOffset>
          </wp:positionH>
          <wp:positionV relativeFrom="paragraph">
            <wp:posOffset>-261620</wp:posOffset>
          </wp:positionV>
          <wp:extent cx="913130" cy="365760"/>
          <wp:effectExtent l="0" t="0" r="1270" b="0"/>
          <wp:wrapTight wrapText="bothSides">
            <wp:wrapPolygon edited="0">
              <wp:start x="14871" y="0"/>
              <wp:lineTo x="0" y="0"/>
              <wp:lineTo x="0" y="15750"/>
              <wp:lineTo x="9914" y="20250"/>
              <wp:lineTo x="16673" y="20250"/>
              <wp:lineTo x="20278" y="18000"/>
              <wp:lineTo x="21179" y="13500"/>
              <wp:lineTo x="21179" y="4500"/>
              <wp:lineTo x="19377" y="0"/>
              <wp:lineTo x="14871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F032A4" wp14:editId="6323D10F">
          <wp:simplePos x="0" y="0"/>
          <wp:positionH relativeFrom="margin">
            <wp:align>left</wp:align>
          </wp:positionH>
          <wp:positionV relativeFrom="paragraph">
            <wp:posOffset>-322580</wp:posOffset>
          </wp:positionV>
          <wp:extent cx="977900" cy="551180"/>
          <wp:effectExtent l="0" t="0" r="0" b="1270"/>
          <wp:wrapTight wrapText="bothSides">
            <wp:wrapPolygon edited="0">
              <wp:start x="0" y="0"/>
              <wp:lineTo x="0" y="20903"/>
              <wp:lineTo x="21039" y="20903"/>
              <wp:lineTo x="21039" y="0"/>
              <wp:lineTo x="0" y="0"/>
            </wp:wrapPolygon>
          </wp:wrapTight>
          <wp:docPr id="12" name="Grafik 12" descr="camp4five – EMK-Yo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p4five – EMK-Yo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9F45A" w14:textId="25749532" w:rsidR="0094691C" w:rsidRDefault="009469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424"/>
    <w:multiLevelType w:val="hybridMultilevel"/>
    <w:tmpl w:val="21EA674E"/>
    <w:lvl w:ilvl="0" w:tplc="311C7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6FD0"/>
    <w:multiLevelType w:val="hybridMultilevel"/>
    <w:tmpl w:val="DDD6F222"/>
    <w:lvl w:ilvl="0" w:tplc="5EE87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A47"/>
    <w:multiLevelType w:val="hybridMultilevel"/>
    <w:tmpl w:val="D14E5842"/>
    <w:lvl w:ilvl="0" w:tplc="ACFE1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5AC9"/>
    <w:multiLevelType w:val="hybridMultilevel"/>
    <w:tmpl w:val="EF6CCA0E"/>
    <w:lvl w:ilvl="0" w:tplc="DF044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233"/>
    <w:multiLevelType w:val="hybridMultilevel"/>
    <w:tmpl w:val="2B3ABB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487B"/>
    <w:multiLevelType w:val="hybridMultilevel"/>
    <w:tmpl w:val="C38C77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1A7"/>
    <w:multiLevelType w:val="hybridMultilevel"/>
    <w:tmpl w:val="B0728DCE"/>
    <w:lvl w:ilvl="0" w:tplc="6BDEA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94D"/>
    <w:multiLevelType w:val="hybridMultilevel"/>
    <w:tmpl w:val="1764D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C1434"/>
    <w:multiLevelType w:val="hybridMultilevel"/>
    <w:tmpl w:val="506CB5A0"/>
    <w:lvl w:ilvl="0" w:tplc="BFBAE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20F6E"/>
    <w:multiLevelType w:val="hybridMultilevel"/>
    <w:tmpl w:val="27DA4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576EC"/>
    <w:multiLevelType w:val="hybridMultilevel"/>
    <w:tmpl w:val="85849BEC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F6350"/>
    <w:multiLevelType w:val="hybridMultilevel"/>
    <w:tmpl w:val="93E2B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6390"/>
    <w:multiLevelType w:val="hybridMultilevel"/>
    <w:tmpl w:val="62BC4DE8"/>
    <w:lvl w:ilvl="0" w:tplc="4F3E7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2F"/>
    <w:rsid w:val="00006382"/>
    <w:rsid w:val="00027B8E"/>
    <w:rsid w:val="000D6BF1"/>
    <w:rsid w:val="000F6A57"/>
    <w:rsid w:val="001220CD"/>
    <w:rsid w:val="00172771"/>
    <w:rsid w:val="001C2A8C"/>
    <w:rsid w:val="001E4899"/>
    <w:rsid w:val="002058A8"/>
    <w:rsid w:val="002272FF"/>
    <w:rsid w:val="00237AF3"/>
    <w:rsid w:val="002B7FB8"/>
    <w:rsid w:val="002C6F80"/>
    <w:rsid w:val="002E0250"/>
    <w:rsid w:val="00304659"/>
    <w:rsid w:val="003140FA"/>
    <w:rsid w:val="00332624"/>
    <w:rsid w:val="00352E74"/>
    <w:rsid w:val="00355321"/>
    <w:rsid w:val="00375F4B"/>
    <w:rsid w:val="00385875"/>
    <w:rsid w:val="003A09D3"/>
    <w:rsid w:val="003B4B25"/>
    <w:rsid w:val="00412A5A"/>
    <w:rsid w:val="00413B9D"/>
    <w:rsid w:val="00431E69"/>
    <w:rsid w:val="00442EC1"/>
    <w:rsid w:val="00466966"/>
    <w:rsid w:val="00473D8E"/>
    <w:rsid w:val="004C4624"/>
    <w:rsid w:val="004D32DF"/>
    <w:rsid w:val="0050611A"/>
    <w:rsid w:val="00536F16"/>
    <w:rsid w:val="00540C30"/>
    <w:rsid w:val="00575FFB"/>
    <w:rsid w:val="005A6A12"/>
    <w:rsid w:val="006146ED"/>
    <w:rsid w:val="00620177"/>
    <w:rsid w:val="006318DC"/>
    <w:rsid w:val="00634BAD"/>
    <w:rsid w:val="00656E65"/>
    <w:rsid w:val="006A7C79"/>
    <w:rsid w:val="006C77EE"/>
    <w:rsid w:val="006E074E"/>
    <w:rsid w:val="006F3DCC"/>
    <w:rsid w:val="006F6898"/>
    <w:rsid w:val="00720577"/>
    <w:rsid w:val="00730081"/>
    <w:rsid w:val="00762109"/>
    <w:rsid w:val="00777930"/>
    <w:rsid w:val="00794775"/>
    <w:rsid w:val="00794E40"/>
    <w:rsid w:val="007C6DD1"/>
    <w:rsid w:val="007F554B"/>
    <w:rsid w:val="0082506D"/>
    <w:rsid w:val="008421EE"/>
    <w:rsid w:val="00842B9A"/>
    <w:rsid w:val="008668E2"/>
    <w:rsid w:val="0088018A"/>
    <w:rsid w:val="008E5672"/>
    <w:rsid w:val="008F2D6D"/>
    <w:rsid w:val="00901B7F"/>
    <w:rsid w:val="009042E4"/>
    <w:rsid w:val="009050F7"/>
    <w:rsid w:val="0090762F"/>
    <w:rsid w:val="00932121"/>
    <w:rsid w:val="0094691C"/>
    <w:rsid w:val="009546D0"/>
    <w:rsid w:val="009875EC"/>
    <w:rsid w:val="009906DD"/>
    <w:rsid w:val="009D1B64"/>
    <w:rsid w:val="009F7A88"/>
    <w:rsid w:val="00A12D4B"/>
    <w:rsid w:val="00A52EC4"/>
    <w:rsid w:val="00A82F18"/>
    <w:rsid w:val="00A970C4"/>
    <w:rsid w:val="00AA2A4A"/>
    <w:rsid w:val="00AB7F81"/>
    <w:rsid w:val="00AD2059"/>
    <w:rsid w:val="00B07159"/>
    <w:rsid w:val="00B121EA"/>
    <w:rsid w:val="00B26723"/>
    <w:rsid w:val="00B60EAD"/>
    <w:rsid w:val="00BC4194"/>
    <w:rsid w:val="00BC6D6C"/>
    <w:rsid w:val="00BF3752"/>
    <w:rsid w:val="00C152F6"/>
    <w:rsid w:val="00C46874"/>
    <w:rsid w:val="00C70DA4"/>
    <w:rsid w:val="00C74A29"/>
    <w:rsid w:val="00C8563A"/>
    <w:rsid w:val="00CF366A"/>
    <w:rsid w:val="00D3195A"/>
    <w:rsid w:val="00D331B5"/>
    <w:rsid w:val="00D36C9E"/>
    <w:rsid w:val="00D71646"/>
    <w:rsid w:val="00D77867"/>
    <w:rsid w:val="00D908AC"/>
    <w:rsid w:val="00DB6450"/>
    <w:rsid w:val="00DB7F32"/>
    <w:rsid w:val="00DC5346"/>
    <w:rsid w:val="00DD1311"/>
    <w:rsid w:val="00DE0C44"/>
    <w:rsid w:val="00E309C8"/>
    <w:rsid w:val="00E53380"/>
    <w:rsid w:val="00E612A9"/>
    <w:rsid w:val="00E85E63"/>
    <w:rsid w:val="00EB17C6"/>
    <w:rsid w:val="00EE2A3B"/>
    <w:rsid w:val="00EF305F"/>
    <w:rsid w:val="00F36B9B"/>
    <w:rsid w:val="00F71AF2"/>
    <w:rsid w:val="00F75788"/>
    <w:rsid w:val="00FB7FE1"/>
    <w:rsid w:val="00FD0CE7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09E413"/>
  <w15:chartTrackingRefBased/>
  <w15:docId w15:val="{BD1FDA8A-FE60-463E-9CBB-DE7D3D6B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4A29"/>
    <w:pPr>
      <w:keepNext/>
      <w:spacing w:before="160" w:after="60" w:line="240" w:lineRule="auto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74A29"/>
    <w:pPr>
      <w:keepNext/>
      <w:spacing w:before="160" w:after="0" w:line="240" w:lineRule="auto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762F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121"/>
  </w:style>
  <w:style w:type="paragraph" w:styleId="Fuzeile">
    <w:name w:val="footer"/>
    <w:basedOn w:val="Standard"/>
    <w:link w:val="FuzeileZchn"/>
    <w:uiPriority w:val="99"/>
    <w:unhideWhenUsed/>
    <w:rsid w:val="00932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121"/>
  </w:style>
  <w:style w:type="character" w:styleId="Hyperlink">
    <w:name w:val="Hyperlink"/>
    <w:basedOn w:val="Absatz-Standardschriftart"/>
    <w:uiPriority w:val="99"/>
    <w:unhideWhenUsed/>
    <w:rsid w:val="00C152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52F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786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899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semiHidden/>
    <w:rsid w:val="00C74A29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C74A29"/>
    <w:rPr>
      <w:rFonts w:ascii="Arial" w:eastAsia="Times New Roman" w:hAnsi="Arial" w:cs="Times New Roman"/>
      <w:b/>
      <w:bCs/>
      <w:szCs w:val="20"/>
      <w:lang w:eastAsia="de-DE"/>
    </w:rPr>
  </w:style>
  <w:style w:type="paragraph" w:customStyle="1" w:styleId="Aufzhlung">
    <w:name w:val="Aufzählung"/>
    <w:basedOn w:val="Standard"/>
    <w:qFormat/>
    <w:rsid w:val="00413B9D"/>
    <w:pPr>
      <w:numPr>
        <w:numId w:val="11"/>
      </w:numPr>
      <w:spacing w:before="60" w:after="0" w:line="240" w:lineRule="auto"/>
    </w:pPr>
    <w:rPr>
      <w:rFonts w:ascii="Arial" w:eastAsia="Times New Roman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18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18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1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undsport.ch/de/corona/faq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google.ch/url?sa=i&amp;url=https%3A%2F%2Fwww.kinozug.ch%2Fde%2Finfos%2Fcorona-schutz&amp;psig=AOvVaw2bl8hZRC1mawK_Q2zEgPIs&amp;ust=1596704321560000&amp;source=images&amp;cd=vfe&amp;ved=0CAIQjRxqFwoTCOiB56bZg-sCFQAAAAAdAAAAABA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google.ch/url?sa=i&amp;url=https%3A%2F%2Fwww.dein-kino.ch%2Fcovid19%2F&amp;psig=AOvVaw2bl8hZRC1mawK_Q2zEgPIs&amp;ust=1596704321560000&amp;source=images&amp;cd=vfe&amp;ved=0CAIQjRxqFwoTCOiB56bZg-sCFQAAAAAdAAAAABAT" TargetMode="External"/><Relationship Id="rId19" Type="http://schemas.openxmlformats.org/officeDocument/2006/relationships/hyperlink" Target="https://www.google.ch/url?sa=i&amp;url=https%3A%2F%2Fwww.kinozug.ch%2Fde%2Finfos%2Fcorona-schutz&amp;psig=AOvVaw2bl8hZRC1mawK_Q2zEgPIs&amp;ust=1596704321560000&amp;source=images&amp;cd=vfe&amp;ved=0CAIQjRxqFwoTCOiB56bZg-sCFQAAAAAdAAAAAB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sj.ch/corona/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CEE6-3FC4-4E4A-9A23-522FF924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Bachmann</dc:creator>
  <cp:keywords/>
  <dc:description/>
  <cp:lastModifiedBy>Beat Bachmann</cp:lastModifiedBy>
  <cp:revision>7</cp:revision>
  <cp:lastPrinted>2020-08-26T10:46:00Z</cp:lastPrinted>
  <dcterms:created xsi:type="dcterms:W3CDTF">2021-04-22T06:12:00Z</dcterms:created>
  <dcterms:modified xsi:type="dcterms:W3CDTF">2021-04-22T09:50:00Z</dcterms:modified>
</cp:coreProperties>
</file>